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EF" w:rsidRPr="00AA486C" w:rsidRDefault="00FC5BEF" w:rsidP="00FC5BEF">
      <w:pPr>
        <w:rPr>
          <w:rFonts w:asciiTheme="minorHAnsi" w:hAnsiTheme="minorHAnsi"/>
        </w:rPr>
      </w:pPr>
    </w:p>
    <w:p w:rsidR="00FC5BEF" w:rsidRPr="00AA486C" w:rsidRDefault="00C55FCE" w:rsidP="00FC5BEF">
      <w:pPr>
        <w:pStyle w:val="Title"/>
        <w:rPr>
          <w:rFonts w:asciiTheme="minorHAnsi" w:hAnsiTheme="minorHAnsi" w:cstheme="minorHAnsi"/>
        </w:rPr>
      </w:pPr>
      <w:r w:rsidRPr="00AA486C">
        <w:rPr>
          <w:rFonts w:asciiTheme="minorHAnsi" w:hAnsiTheme="minorHAnsi" w:cstheme="minorHAnsi"/>
        </w:rPr>
        <w:fldChar w:fldCharType="begin"/>
      </w:r>
      <w:r w:rsidR="009967F7" w:rsidRPr="00AA486C">
        <w:rPr>
          <w:rFonts w:asciiTheme="minorHAnsi" w:hAnsiTheme="minorHAnsi" w:cstheme="minorHAnsi"/>
        </w:rPr>
        <w:instrText xml:space="preserve"> TITLE  </w:instrText>
      </w:r>
      <w:r w:rsidRPr="00AA486C">
        <w:rPr>
          <w:rFonts w:asciiTheme="minorHAnsi" w:hAnsiTheme="minorHAnsi" w:cstheme="minorHAnsi"/>
        </w:rPr>
        <w:fldChar w:fldCharType="separate"/>
      </w:r>
      <w:bookmarkStart w:id="0" w:name="_Toc324933836"/>
      <w:r w:rsidR="00123A8D">
        <w:rPr>
          <w:rFonts w:asciiTheme="minorHAnsi" w:hAnsiTheme="minorHAnsi" w:cstheme="minorHAnsi"/>
        </w:rPr>
        <w:t>HxM2 Application Developer Guide</w:t>
      </w:r>
      <w:bookmarkEnd w:id="0"/>
      <w:r w:rsidRPr="00AA486C">
        <w:rPr>
          <w:rFonts w:asciiTheme="minorHAnsi" w:hAnsiTheme="minorHAnsi" w:cstheme="minorHAnsi"/>
        </w:rPr>
        <w:fldChar w:fldCharType="end"/>
      </w:r>
    </w:p>
    <w:p w:rsidR="000A34C7" w:rsidRDefault="000A34C7" w:rsidP="000A34C7">
      <w:pPr>
        <w:pStyle w:val="Heading1"/>
        <w:numPr>
          <w:ilvl w:val="0"/>
          <w:numId w:val="0"/>
        </w:numPr>
        <w:rPr>
          <w:rFonts w:asciiTheme="minorHAnsi" w:hAnsiTheme="minorHAnsi"/>
          <w:bCs/>
          <w:sz w:val="32"/>
          <w:szCs w:val="32"/>
        </w:rPr>
      </w:pPr>
      <w:bookmarkStart w:id="1" w:name="_Toc52088935"/>
      <w:bookmarkStart w:id="2" w:name="_Toc178582471"/>
      <w:bookmarkStart w:id="3" w:name="_Toc324933838"/>
    </w:p>
    <w:p w:rsidR="00FC5BEF" w:rsidRPr="00AA486C" w:rsidRDefault="00FC5BEF" w:rsidP="000A34C7">
      <w:pPr>
        <w:pStyle w:val="Heading1"/>
        <w:numPr>
          <w:ilvl w:val="0"/>
          <w:numId w:val="0"/>
        </w:numPr>
        <w:rPr>
          <w:rFonts w:asciiTheme="minorHAnsi" w:hAnsiTheme="minorHAnsi"/>
        </w:rPr>
      </w:pPr>
      <w:r w:rsidRPr="00AA486C">
        <w:rPr>
          <w:rFonts w:asciiTheme="minorHAnsi" w:hAnsiTheme="minorHAnsi"/>
        </w:rPr>
        <w:t>Document Version Control</w:t>
      </w:r>
      <w:bookmarkEnd w:id="1"/>
      <w:bookmarkEnd w:id="2"/>
      <w:bookmarkEnd w:id="3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276"/>
        <w:gridCol w:w="6520"/>
      </w:tblGrid>
      <w:tr w:rsidR="00FC5BEF" w:rsidRPr="00AA486C" w:rsidTr="006943E8">
        <w:trPr>
          <w:trHeight w:val="291"/>
        </w:trPr>
        <w:tc>
          <w:tcPr>
            <w:tcW w:w="959" w:type="dxa"/>
          </w:tcPr>
          <w:p w:rsidR="00FC5BEF" w:rsidRPr="00AA486C" w:rsidRDefault="00FC5BEF" w:rsidP="007D005E">
            <w:pPr>
              <w:rPr>
                <w:rFonts w:asciiTheme="minorHAnsi" w:hAnsiTheme="minorHAnsi"/>
                <w:b/>
                <w:lang w:val="en-NZ"/>
              </w:rPr>
            </w:pPr>
            <w:bookmarkStart w:id="4" w:name="_Toc52088936"/>
            <w:r w:rsidRPr="00AA486C">
              <w:rPr>
                <w:rFonts w:asciiTheme="minorHAnsi" w:hAnsiTheme="minorHAnsi"/>
                <w:b/>
                <w:sz w:val="40"/>
                <w:szCs w:val="40"/>
                <w:lang w:val="en-NZ"/>
              </w:rPr>
              <w:br w:type="page"/>
            </w:r>
            <w:r w:rsidRPr="00AA486C">
              <w:rPr>
                <w:rFonts w:asciiTheme="minorHAnsi" w:hAnsiTheme="minorHAnsi"/>
                <w:b/>
                <w:lang w:val="en-NZ"/>
              </w:rPr>
              <w:t>Version</w:t>
            </w:r>
          </w:p>
        </w:tc>
        <w:tc>
          <w:tcPr>
            <w:tcW w:w="1276" w:type="dxa"/>
          </w:tcPr>
          <w:p w:rsidR="00FC5BEF" w:rsidRPr="00AA486C" w:rsidRDefault="00FC5BEF" w:rsidP="007D005E">
            <w:pPr>
              <w:rPr>
                <w:rFonts w:asciiTheme="minorHAnsi" w:hAnsiTheme="minorHAnsi"/>
                <w:b/>
                <w:lang w:val="en-NZ"/>
              </w:rPr>
            </w:pPr>
            <w:r w:rsidRPr="00AA486C">
              <w:rPr>
                <w:rFonts w:asciiTheme="minorHAnsi" w:hAnsiTheme="minorHAnsi"/>
                <w:b/>
                <w:sz w:val="40"/>
                <w:szCs w:val="40"/>
                <w:lang w:val="en-NZ"/>
              </w:rPr>
              <w:br w:type="page"/>
            </w:r>
            <w:r w:rsidRPr="00AA486C">
              <w:rPr>
                <w:rFonts w:asciiTheme="minorHAnsi" w:hAnsiTheme="minorHAnsi"/>
                <w:b/>
                <w:lang w:val="en-NZ"/>
              </w:rPr>
              <w:t>Date</w:t>
            </w:r>
          </w:p>
        </w:tc>
        <w:tc>
          <w:tcPr>
            <w:tcW w:w="6520" w:type="dxa"/>
          </w:tcPr>
          <w:p w:rsidR="00FC5BEF" w:rsidRPr="00AA486C" w:rsidRDefault="00FC5BEF" w:rsidP="007D005E">
            <w:pPr>
              <w:rPr>
                <w:rFonts w:asciiTheme="minorHAnsi" w:hAnsiTheme="minorHAnsi"/>
                <w:b/>
                <w:lang w:val="en-NZ"/>
              </w:rPr>
            </w:pPr>
            <w:r w:rsidRPr="00AA486C">
              <w:rPr>
                <w:rFonts w:asciiTheme="minorHAnsi" w:hAnsiTheme="minorHAnsi"/>
                <w:b/>
                <w:lang w:val="en-NZ"/>
              </w:rPr>
              <w:t>Description</w:t>
            </w:r>
          </w:p>
        </w:tc>
      </w:tr>
      <w:tr w:rsidR="00FC5BEF" w:rsidRPr="00AA486C" w:rsidTr="006943E8">
        <w:trPr>
          <w:trHeight w:val="233"/>
        </w:trPr>
        <w:tc>
          <w:tcPr>
            <w:tcW w:w="959" w:type="dxa"/>
          </w:tcPr>
          <w:p w:rsidR="00FC5BEF" w:rsidRPr="00AA486C" w:rsidRDefault="006943E8" w:rsidP="007D005E">
            <w:pPr>
              <w:rPr>
                <w:rFonts w:asciiTheme="minorHAnsi" w:hAnsiTheme="minorHAnsi"/>
                <w:sz w:val="16"/>
                <w:szCs w:val="16"/>
                <w:lang w:val="en-NZ"/>
              </w:rPr>
            </w:pPr>
            <w:r>
              <w:rPr>
                <w:rFonts w:asciiTheme="minorHAnsi" w:hAnsiTheme="minorHAnsi"/>
                <w:sz w:val="16"/>
                <w:szCs w:val="16"/>
                <w:lang w:val="en-NZ"/>
              </w:rPr>
              <w:t>1.0</w:t>
            </w:r>
          </w:p>
        </w:tc>
        <w:tc>
          <w:tcPr>
            <w:tcW w:w="1276" w:type="dxa"/>
          </w:tcPr>
          <w:p w:rsidR="00FC5BEF" w:rsidRPr="00AA486C" w:rsidRDefault="000A71F0" w:rsidP="007D005E">
            <w:pPr>
              <w:rPr>
                <w:rFonts w:asciiTheme="minorHAnsi" w:hAnsiTheme="minorHAnsi"/>
                <w:sz w:val="16"/>
                <w:szCs w:val="16"/>
                <w:lang w:val="en-NZ"/>
              </w:rPr>
            </w:pPr>
            <w:r>
              <w:rPr>
                <w:rFonts w:asciiTheme="minorHAnsi" w:hAnsiTheme="minorHAnsi"/>
                <w:sz w:val="16"/>
                <w:szCs w:val="16"/>
                <w:lang w:val="en-NZ"/>
              </w:rPr>
              <w:t>13</w:t>
            </w:r>
            <w:r w:rsidRPr="000A71F0">
              <w:rPr>
                <w:rFonts w:asciiTheme="minorHAnsi" w:hAnsiTheme="minorHAnsi"/>
                <w:sz w:val="16"/>
                <w:szCs w:val="16"/>
                <w:vertAlign w:val="superscript"/>
                <w:lang w:val="en-NZ"/>
              </w:rPr>
              <w:t>th</w:t>
            </w:r>
            <w:r>
              <w:rPr>
                <w:rFonts w:asciiTheme="minorHAnsi" w:hAnsiTheme="minorHAnsi"/>
                <w:sz w:val="16"/>
                <w:szCs w:val="16"/>
                <w:lang w:val="en-NZ"/>
              </w:rPr>
              <w:t xml:space="preserve"> Aug 2012</w:t>
            </w:r>
          </w:p>
        </w:tc>
        <w:tc>
          <w:tcPr>
            <w:tcW w:w="6520" w:type="dxa"/>
          </w:tcPr>
          <w:p w:rsidR="00FC5BEF" w:rsidRPr="00AA486C" w:rsidRDefault="006943E8" w:rsidP="007D005E">
            <w:pPr>
              <w:rPr>
                <w:rFonts w:asciiTheme="minorHAnsi" w:hAnsiTheme="minorHAnsi"/>
                <w:sz w:val="16"/>
                <w:szCs w:val="16"/>
                <w:lang w:val="en-NZ"/>
              </w:rPr>
            </w:pPr>
            <w:r>
              <w:rPr>
                <w:rFonts w:asciiTheme="minorHAnsi" w:hAnsiTheme="minorHAnsi"/>
                <w:sz w:val="16"/>
                <w:szCs w:val="16"/>
                <w:lang w:val="en-NZ"/>
              </w:rPr>
              <w:t>Initial Version</w:t>
            </w:r>
          </w:p>
        </w:tc>
      </w:tr>
      <w:tr w:rsidR="00FC5BEF" w:rsidRPr="00AA486C" w:rsidTr="006943E8">
        <w:trPr>
          <w:trHeight w:val="252"/>
        </w:trPr>
        <w:tc>
          <w:tcPr>
            <w:tcW w:w="959" w:type="dxa"/>
          </w:tcPr>
          <w:p w:rsidR="00FC5BEF" w:rsidRPr="00AA486C" w:rsidRDefault="00123A8D" w:rsidP="007D005E">
            <w:pPr>
              <w:rPr>
                <w:rFonts w:asciiTheme="minorHAnsi" w:hAnsiTheme="minorHAnsi"/>
                <w:sz w:val="16"/>
                <w:szCs w:val="16"/>
                <w:lang w:val="en-NZ"/>
              </w:rPr>
            </w:pPr>
            <w:r>
              <w:rPr>
                <w:rFonts w:asciiTheme="minorHAnsi" w:hAnsiTheme="minorHAnsi"/>
                <w:sz w:val="16"/>
                <w:szCs w:val="16"/>
                <w:lang w:val="en-NZ"/>
              </w:rPr>
              <w:t>1.1</w:t>
            </w:r>
          </w:p>
        </w:tc>
        <w:tc>
          <w:tcPr>
            <w:tcW w:w="1276" w:type="dxa"/>
          </w:tcPr>
          <w:p w:rsidR="00FC5BEF" w:rsidRPr="00AA486C" w:rsidRDefault="00123A8D" w:rsidP="007D005E">
            <w:pPr>
              <w:rPr>
                <w:rFonts w:asciiTheme="minorHAnsi" w:hAnsiTheme="minorHAnsi"/>
                <w:sz w:val="16"/>
                <w:szCs w:val="16"/>
                <w:lang w:val="en-NZ"/>
              </w:rPr>
            </w:pPr>
            <w:r>
              <w:rPr>
                <w:rFonts w:asciiTheme="minorHAnsi" w:hAnsiTheme="minorHAnsi"/>
                <w:sz w:val="16"/>
                <w:szCs w:val="16"/>
                <w:lang w:val="en-NZ"/>
              </w:rPr>
              <w:t>27</w:t>
            </w:r>
            <w:r w:rsidRPr="00123A8D">
              <w:rPr>
                <w:rFonts w:asciiTheme="minorHAnsi" w:hAnsiTheme="minorHAnsi"/>
                <w:sz w:val="16"/>
                <w:szCs w:val="16"/>
                <w:vertAlign w:val="superscript"/>
                <w:lang w:val="en-NZ"/>
              </w:rPr>
              <w:t>th</w:t>
            </w:r>
            <w:r>
              <w:rPr>
                <w:rFonts w:asciiTheme="minorHAnsi" w:hAnsiTheme="minorHAnsi"/>
                <w:sz w:val="16"/>
                <w:szCs w:val="16"/>
                <w:lang w:val="en-NZ"/>
              </w:rPr>
              <w:t xml:space="preserve"> Aug 2012</w:t>
            </w:r>
          </w:p>
        </w:tc>
        <w:tc>
          <w:tcPr>
            <w:tcW w:w="6520" w:type="dxa"/>
          </w:tcPr>
          <w:p w:rsidR="00FC5BEF" w:rsidRPr="00AA486C" w:rsidRDefault="00123A8D" w:rsidP="007D005E">
            <w:pPr>
              <w:rPr>
                <w:rFonts w:asciiTheme="minorHAnsi" w:hAnsiTheme="minorHAnsi"/>
                <w:sz w:val="16"/>
                <w:szCs w:val="16"/>
                <w:lang w:val="en-NZ"/>
              </w:rPr>
            </w:pPr>
            <w:r>
              <w:rPr>
                <w:rFonts w:asciiTheme="minorHAnsi" w:hAnsiTheme="minorHAnsi"/>
                <w:sz w:val="16"/>
                <w:szCs w:val="16"/>
                <w:lang w:val="en-NZ"/>
              </w:rPr>
              <w:t>Added details of Test Mode data to HxM2 custom service</w:t>
            </w:r>
          </w:p>
        </w:tc>
      </w:tr>
    </w:tbl>
    <w:p w:rsidR="00FC5BEF" w:rsidRPr="00AA486C" w:rsidRDefault="00FC5BEF" w:rsidP="00FC5BEF">
      <w:pPr>
        <w:pStyle w:val="Heading1"/>
        <w:tabs>
          <w:tab w:val="clear" w:pos="360"/>
        </w:tabs>
        <w:ind w:left="862"/>
        <w:rPr>
          <w:rFonts w:asciiTheme="minorHAnsi" w:hAnsiTheme="minorHAnsi"/>
        </w:rPr>
      </w:pPr>
      <w:bookmarkStart w:id="5" w:name="_Toc324933839"/>
      <w:bookmarkStart w:id="6" w:name="_Toc178582472"/>
      <w:r w:rsidRPr="00AA486C">
        <w:rPr>
          <w:rFonts w:asciiTheme="minorHAnsi" w:hAnsiTheme="minorHAnsi"/>
        </w:rPr>
        <w:t>References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897"/>
        <w:gridCol w:w="5437"/>
      </w:tblGrid>
      <w:tr w:rsidR="00FC5BEF" w:rsidRPr="00AA486C" w:rsidTr="008A5C60">
        <w:tc>
          <w:tcPr>
            <w:tcW w:w="1188" w:type="dxa"/>
            <w:shd w:val="clear" w:color="auto" w:fill="C0C0C0"/>
          </w:tcPr>
          <w:p w:rsidR="00FC5BEF" w:rsidRPr="00AA486C" w:rsidRDefault="00FC5BEF" w:rsidP="007D005E">
            <w:pPr>
              <w:jc w:val="center"/>
              <w:rPr>
                <w:rFonts w:asciiTheme="minorHAnsi" w:hAnsiTheme="minorHAnsi"/>
                <w:b/>
              </w:rPr>
            </w:pPr>
            <w:r w:rsidRPr="00AA486C">
              <w:rPr>
                <w:rFonts w:asciiTheme="minorHAnsi" w:hAnsiTheme="minorHAnsi"/>
                <w:b/>
              </w:rPr>
              <w:t>Ref #</w:t>
            </w:r>
          </w:p>
        </w:tc>
        <w:tc>
          <w:tcPr>
            <w:tcW w:w="1897" w:type="dxa"/>
            <w:shd w:val="clear" w:color="auto" w:fill="C0C0C0"/>
          </w:tcPr>
          <w:p w:rsidR="00FC5BEF" w:rsidRPr="00AA486C" w:rsidRDefault="00FC5BEF" w:rsidP="007D005E">
            <w:pPr>
              <w:jc w:val="center"/>
              <w:rPr>
                <w:rFonts w:asciiTheme="minorHAnsi" w:hAnsiTheme="minorHAnsi"/>
                <w:b/>
              </w:rPr>
            </w:pPr>
            <w:r w:rsidRPr="00AA486C">
              <w:rPr>
                <w:rFonts w:asciiTheme="minorHAnsi" w:hAnsiTheme="minorHAnsi"/>
                <w:b/>
              </w:rPr>
              <w:t>ID</w:t>
            </w:r>
          </w:p>
        </w:tc>
        <w:tc>
          <w:tcPr>
            <w:tcW w:w="5437" w:type="dxa"/>
            <w:shd w:val="clear" w:color="auto" w:fill="C0C0C0"/>
          </w:tcPr>
          <w:p w:rsidR="00FC5BEF" w:rsidRPr="00AA486C" w:rsidRDefault="00FC5BEF" w:rsidP="007D005E">
            <w:pPr>
              <w:jc w:val="center"/>
              <w:rPr>
                <w:rFonts w:asciiTheme="minorHAnsi" w:hAnsiTheme="minorHAnsi"/>
                <w:b/>
              </w:rPr>
            </w:pPr>
            <w:r w:rsidRPr="00AA486C">
              <w:rPr>
                <w:rFonts w:asciiTheme="minorHAnsi" w:hAnsiTheme="minorHAnsi"/>
                <w:b/>
              </w:rPr>
              <w:t>Description</w:t>
            </w:r>
          </w:p>
        </w:tc>
      </w:tr>
      <w:tr w:rsidR="00FC5BEF" w:rsidRPr="00AA486C" w:rsidTr="008A5C60">
        <w:tc>
          <w:tcPr>
            <w:tcW w:w="1188" w:type="dxa"/>
          </w:tcPr>
          <w:p w:rsidR="00FC5BEF" w:rsidRPr="00AA486C" w:rsidRDefault="00FC5BEF" w:rsidP="007D558A">
            <w:pPr>
              <w:numPr>
                <w:ilvl w:val="0"/>
                <w:numId w:val="16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97" w:type="dxa"/>
          </w:tcPr>
          <w:p w:rsidR="00FC5BEF" w:rsidRPr="00AA486C" w:rsidRDefault="008A5C60" w:rsidP="007D005E">
            <w:pPr>
              <w:rPr>
                <w:rFonts w:asciiTheme="minorHAnsi" w:hAnsiTheme="minorHAnsi"/>
              </w:rPr>
            </w:pPr>
            <w:r w:rsidRPr="008A5C60">
              <w:rPr>
                <w:rFonts w:asciiTheme="minorHAnsi" w:hAnsiTheme="minorHAnsi"/>
              </w:rPr>
              <w:t>HRS_SPEC</w:t>
            </w:r>
            <w:r>
              <w:rPr>
                <w:rFonts w:asciiTheme="minorHAnsi" w:hAnsiTheme="minorHAnsi"/>
              </w:rPr>
              <w:t xml:space="preserve"> </w:t>
            </w:r>
            <w:r w:rsidRPr="008A5C60">
              <w:rPr>
                <w:rFonts w:asciiTheme="minorHAnsi" w:hAnsiTheme="minorHAnsi"/>
              </w:rPr>
              <w:t>V10r00</w:t>
            </w:r>
          </w:p>
        </w:tc>
        <w:tc>
          <w:tcPr>
            <w:tcW w:w="5437" w:type="dxa"/>
          </w:tcPr>
          <w:p w:rsidR="00FC5BEF" w:rsidRPr="00AA486C" w:rsidRDefault="008A5C60" w:rsidP="007D00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Heart Rate Service</w:t>
            </w:r>
            <w:r w:rsidR="005C54FD">
              <w:rPr>
                <w:rFonts w:asciiTheme="minorHAnsi" w:hAnsiTheme="minorHAnsi"/>
              </w:rPr>
              <w:t xml:space="preserve"> Specification</w:t>
            </w:r>
          </w:p>
        </w:tc>
      </w:tr>
      <w:tr w:rsidR="009D61F3" w:rsidRPr="00AA486C" w:rsidTr="008A5C60">
        <w:tc>
          <w:tcPr>
            <w:tcW w:w="1188" w:type="dxa"/>
          </w:tcPr>
          <w:p w:rsidR="009D61F3" w:rsidRPr="00AA486C" w:rsidRDefault="009D61F3" w:rsidP="007D558A">
            <w:pPr>
              <w:numPr>
                <w:ilvl w:val="0"/>
                <w:numId w:val="16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97" w:type="dxa"/>
          </w:tcPr>
          <w:p w:rsidR="009D61F3" w:rsidRPr="00AA486C" w:rsidRDefault="005C54FD" w:rsidP="007D005E">
            <w:pPr>
              <w:rPr>
                <w:rFonts w:asciiTheme="minorHAnsi" w:hAnsiTheme="minorHAnsi"/>
              </w:rPr>
            </w:pPr>
            <w:r w:rsidRPr="005C54FD">
              <w:rPr>
                <w:rFonts w:asciiTheme="minorHAnsi" w:hAnsiTheme="minorHAnsi"/>
              </w:rPr>
              <w:t>BAS_SPEC</w:t>
            </w:r>
            <w:r>
              <w:rPr>
                <w:rFonts w:asciiTheme="minorHAnsi" w:hAnsiTheme="minorHAnsi"/>
              </w:rPr>
              <w:t xml:space="preserve"> </w:t>
            </w:r>
            <w:r w:rsidRPr="005C54FD">
              <w:rPr>
                <w:rFonts w:asciiTheme="minorHAnsi" w:hAnsiTheme="minorHAnsi"/>
              </w:rPr>
              <w:t>V10r00</w:t>
            </w:r>
          </w:p>
        </w:tc>
        <w:tc>
          <w:tcPr>
            <w:tcW w:w="5437" w:type="dxa"/>
          </w:tcPr>
          <w:p w:rsidR="009D61F3" w:rsidRPr="000E18D2" w:rsidRDefault="005C54FD" w:rsidP="007D005E">
            <w:pPr>
              <w:rPr>
                <w:rFonts w:asciiTheme="minorHAnsi" w:hAnsiTheme="minorHAnsi"/>
              </w:rPr>
            </w:pPr>
            <w:r w:rsidRPr="005C54FD">
              <w:rPr>
                <w:rFonts w:asciiTheme="minorHAnsi" w:hAnsiTheme="minorHAnsi"/>
              </w:rPr>
              <w:t>Battery Service Specification</w:t>
            </w:r>
          </w:p>
        </w:tc>
      </w:tr>
      <w:tr w:rsidR="00600EB8" w:rsidRPr="00AA486C" w:rsidTr="008A5C60">
        <w:tc>
          <w:tcPr>
            <w:tcW w:w="1188" w:type="dxa"/>
          </w:tcPr>
          <w:p w:rsidR="00600EB8" w:rsidRPr="00AA486C" w:rsidRDefault="00600EB8" w:rsidP="007D558A">
            <w:pPr>
              <w:numPr>
                <w:ilvl w:val="0"/>
                <w:numId w:val="16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97" w:type="dxa"/>
          </w:tcPr>
          <w:p w:rsidR="00600EB8" w:rsidRPr="00AA486C" w:rsidRDefault="00655457" w:rsidP="007D005E">
            <w:pPr>
              <w:rPr>
                <w:rFonts w:asciiTheme="minorHAnsi" w:hAnsiTheme="minorHAnsi"/>
              </w:rPr>
            </w:pPr>
            <w:r w:rsidRPr="00655457">
              <w:rPr>
                <w:rFonts w:asciiTheme="minorHAnsi" w:hAnsiTheme="minorHAnsi"/>
              </w:rPr>
              <w:t>DIS_SPEC</w:t>
            </w:r>
            <w:r>
              <w:rPr>
                <w:rFonts w:asciiTheme="minorHAnsi" w:hAnsiTheme="minorHAnsi"/>
              </w:rPr>
              <w:t xml:space="preserve"> </w:t>
            </w:r>
            <w:r w:rsidRPr="00655457">
              <w:rPr>
                <w:rFonts w:asciiTheme="minorHAnsi" w:hAnsiTheme="minorHAnsi"/>
              </w:rPr>
              <w:t>V11r00</w:t>
            </w:r>
          </w:p>
        </w:tc>
        <w:tc>
          <w:tcPr>
            <w:tcW w:w="5437" w:type="dxa"/>
          </w:tcPr>
          <w:p w:rsidR="00600EB8" w:rsidRPr="009D61F3" w:rsidRDefault="00655457" w:rsidP="007D005E">
            <w:pPr>
              <w:rPr>
                <w:rFonts w:asciiTheme="minorHAnsi" w:hAnsiTheme="minorHAnsi"/>
              </w:rPr>
            </w:pPr>
            <w:r w:rsidRPr="00655457">
              <w:rPr>
                <w:rFonts w:asciiTheme="minorHAnsi" w:hAnsiTheme="minorHAnsi"/>
              </w:rPr>
              <w:t>Device Information Service</w:t>
            </w:r>
            <w:r>
              <w:rPr>
                <w:rFonts w:asciiTheme="minorHAnsi" w:hAnsiTheme="minorHAnsi"/>
              </w:rPr>
              <w:t xml:space="preserve"> </w:t>
            </w:r>
            <w:r w:rsidRPr="005C54FD">
              <w:rPr>
                <w:rFonts w:asciiTheme="minorHAnsi" w:hAnsiTheme="minorHAnsi"/>
              </w:rPr>
              <w:t>Specification</w:t>
            </w:r>
          </w:p>
        </w:tc>
      </w:tr>
    </w:tbl>
    <w:p w:rsidR="00FC5BEF" w:rsidRPr="00AA486C" w:rsidRDefault="00FC5BEF" w:rsidP="00FC5BEF">
      <w:pPr>
        <w:rPr>
          <w:rFonts w:asciiTheme="minorHAnsi" w:hAnsiTheme="minorHAnsi"/>
        </w:rPr>
      </w:pPr>
    </w:p>
    <w:p w:rsidR="00FC5BEF" w:rsidRPr="00AA486C" w:rsidRDefault="00FC5BEF" w:rsidP="00FC5BEF">
      <w:pPr>
        <w:rPr>
          <w:rFonts w:asciiTheme="minorHAnsi" w:hAnsiTheme="minorHAnsi"/>
        </w:rPr>
      </w:pPr>
    </w:p>
    <w:p w:rsidR="00FC5BEF" w:rsidRPr="00AA486C" w:rsidRDefault="00FC5BEF" w:rsidP="00FC5BEF">
      <w:pPr>
        <w:pStyle w:val="Heading1"/>
        <w:tabs>
          <w:tab w:val="clear" w:pos="360"/>
        </w:tabs>
        <w:ind w:left="862"/>
        <w:rPr>
          <w:rFonts w:asciiTheme="minorHAnsi" w:hAnsiTheme="minorHAnsi"/>
        </w:rPr>
      </w:pPr>
      <w:bookmarkStart w:id="7" w:name="_Toc178582473"/>
      <w:bookmarkStart w:id="8" w:name="_Toc324933840"/>
      <w:bookmarkStart w:id="9" w:name="_Toc52088937"/>
      <w:bookmarkStart w:id="10" w:name="_Toc193106650"/>
      <w:r w:rsidRPr="00AA486C">
        <w:rPr>
          <w:rFonts w:asciiTheme="minorHAnsi" w:hAnsiTheme="minorHAnsi"/>
        </w:rPr>
        <w:t>Definitions, Abbreviations and Glossary</w:t>
      </w:r>
      <w:bookmarkEnd w:id="7"/>
      <w:bookmarkEnd w:id="8"/>
    </w:p>
    <w:p w:rsidR="00FC5BEF" w:rsidRPr="00AA486C" w:rsidRDefault="00FC5BEF" w:rsidP="00FC5BEF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8"/>
        <w:gridCol w:w="6854"/>
      </w:tblGrid>
      <w:tr w:rsidR="00FC5BEF" w:rsidRPr="00AA486C" w:rsidTr="007D005E">
        <w:tc>
          <w:tcPr>
            <w:tcW w:w="1668" w:type="dxa"/>
            <w:shd w:val="clear" w:color="auto" w:fill="C0C0C0"/>
          </w:tcPr>
          <w:p w:rsidR="00FC5BEF" w:rsidRPr="00AA486C" w:rsidRDefault="00FC5BEF" w:rsidP="007D005E">
            <w:pPr>
              <w:jc w:val="center"/>
              <w:rPr>
                <w:rFonts w:asciiTheme="minorHAnsi" w:hAnsiTheme="minorHAnsi"/>
                <w:b/>
              </w:rPr>
            </w:pPr>
            <w:r w:rsidRPr="00AA486C">
              <w:rPr>
                <w:rFonts w:asciiTheme="minorHAnsi" w:hAnsiTheme="minorHAnsi"/>
                <w:b/>
              </w:rPr>
              <w:t>Abbreviation</w:t>
            </w:r>
          </w:p>
        </w:tc>
        <w:tc>
          <w:tcPr>
            <w:tcW w:w="6854" w:type="dxa"/>
            <w:shd w:val="clear" w:color="auto" w:fill="C0C0C0"/>
          </w:tcPr>
          <w:p w:rsidR="00FC5BEF" w:rsidRPr="00AA486C" w:rsidRDefault="00FC5BEF" w:rsidP="007D005E">
            <w:pPr>
              <w:jc w:val="center"/>
              <w:rPr>
                <w:rFonts w:asciiTheme="minorHAnsi" w:hAnsiTheme="minorHAnsi"/>
                <w:b/>
              </w:rPr>
            </w:pPr>
            <w:r w:rsidRPr="00AA486C">
              <w:rPr>
                <w:rFonts w:asciiTheme="minorHAnsi" w:hAnsiTheme="minorHAnsi"/>
                <w:b/>
              </w:rPr>
              <w:t>Description</w:t>
            </w:r>
          </w:p>
        </w:tc>
      </w:tr>
      <w:tr w:rsidR="009E2BC1" w:rsidRPr="00AA486C" w:rsidTr="007D005E">
        <w:tc>
          <w:tcPr>
            <w:tcW w:w="1668" w:type="dxa"/>
          </w:tcPr>
          <w:p w:rsidR="009E2BC1" w:rsidRPr="00AA486C" w:rsidRDefault="003C4E10" w:rsidP="007D00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BLE</w:t>
            </w:r>
          </w:p>
        </w:tc>
        <w:tc>
          <w:tcPr>
            <w:tcW w:w="6854" w:type="dxa"/>
          </w:tcPr>
          <w:p w:rsidR="009E2BC1" w:rsidRPr="00AA486C" w:rsidRDefault="003C4E10" w:rsidP="007D00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Bluetooth Low Energy</w:t>
            </w:r>
          </w:p>
        </w:tc>
      </w:tr>
      <w:tr w:rsidR="009E2BC1" w:rsidRPr="00AA486C" w:rsidTr="007D005E">
        <w:tc>
          <w:tcPr>
            <w:tcW w:w="1668" w:type="dxa"/>
          </w:tcPr>
          <w:p w:rsidR="009E2BC1" w:rsidRPr="00AA486C" w:rsidRDefault="009E2BC1" w:rsidP="007D005E">
            <w:pPr>
              <w:rPr>
                <w:rFonts w:asciiTheme="minorHAnsi" w:hAnsiTheme="minorHAnsi"/>
              </w:rPr>
            </w:pPr>
          </w:p>
        </w:tc>
        <w:tc>
          <w:tcPr>
            <w:tcW w:w="6854" w:type="dxa"/>
          </w:tcPr>
          <w:p w:rsidR="009E2BC1" w:rsidRPr="00AA486C" w:rsidRDefault="009E2BC1" w:rsidP="007D005E">
            <w:pPr>
              <w:rPr>
                <w:rFonts w:asciiTheme="minorHAnsi" w:hAnsiTheme="minorHAnsi"/>
              </w:rPr>
            </w:pPr>
          </w:p>
        </w:tc>
      </w:tr>
      <w:bookmarkEnd w:id="4"/>
      <w:bookmarkEnd w:id="6"/>
      <w:bookmarkEnd w:id="9"/>
      <w:bookmarkEnd w:id="10"/>
    </w:tbl>
    <w:p w:rsidR="00FC5BEF" w:rsidRPr="00AA486C" w:rsidRDefault="00FC5BEF" w:rsidP="00FC5BEF">
      <w:pPr>
        <w:rPr>
          <w:rFonts w:asciiTheme="minorHAnsi" w:hAnsiTheme="minorHAnsi"/>
        </w:rPr>
      </w:pPr>
    </w:p>
    <w:p w:rsidR="00205094" w:rsidRPr="00AA486C" w:rsidRDefault="00205094" w:rsidP="00FC5BEF">
      <w:pPr>
        <w:rPr>
          <w:rFonts w:asciiTheme="minorHAnsi" w:hAnsiTheme="minorHAnsi"/>
        </w:rPr>
      </w:pPr>
    </w:p>
    <w:p w:rsidR="00205094" w:rsidRPr="00AA486C" w:rsidRDefault="00205094">
      <w:pPr>
        <w:rPr>
          <w:rFonts w:asciiTheme="minorHAnsi" w:hAnsiTheme="minorHAnsi"/>
        </w:rPr>
      </w:pPr>
      <w:r w:rsidRPr="00AA486C">
        <w:rPr>
          <w:rFonts w:asciiTheme="minorHAnsi" w:hAnsiTheme="minorHAnsi"/>
        </w:rPr>
        <w:br w:type="page"/>
      </w:r>
    </w:p>
    <w:p w:rsidR="00205094" w:rsidRPr="00AA486C" w:rsidRDefault="00205094" w:rsidP="00FC5BEF">
      <w:pPr>
        <w:rPr>
          <w:rFonts w:asciiTheme="minorHAnsi" w:hAnsiTheme="minorHAnsi"/>
        </w:rPr>
      </w:pPr>
    </w:p>
    <w:p w:rsidR="00580D22" w:rsidRDefault="00F04868" w:rsidP="00580D22">
      <w:pPr>
        <w:pStyle w:val="Heading1"/>
        <w:rPr>
          <w:rFonts w:asciiTheme="minorHAnsi" w:hAnsiTheme="minorHAnsi"/>
        </w:rPr>
      </w:pPr>
      <w:bookmarkStart w:id="11" w:name="_Toc324933841"/>
      <w:r w:rsidRPr="00AA486C">
        <w:rPr>
          <w:rFonts w:asciiTheme="minorHAnsi" w:hAnsiTheme="minorHAnsi"/>
        </w:rPr>
        <w:t>Overview</w:t>
      </w:r>
      <w:bookmarkEnd w:id="11"/>
    </w:p>
    <w:p w:rsidR="003C4E10" w:rsidRPr="003C4E10" w:rsidRDefault="003C4E10" w:rsidP="003C4E10">
      <w:r>
        <w:t xml:space="preserve">This guide </w:t>
      </w:r>
      <w:r w:rsidR="000A71F0">
        <w:t>is aimed at developers of applications which interact with the HxM2 via Bluetooth Low Energy (BLE).</w:t>
      </w:r>
    </w:p>
    <w:p w:rsidR="000A71F0" w:rsidRDefault="000A71F0" w:rsidP="00580D22">
      <w:pPr>
        <w:rPr>
          <w:lang w:val="en-NZ"/>
        </w:rPr>
      </w:pPr>
    </w:p>
    <w:p w:rsidR="000A71F0" w:rsidRDefault="000A71F0" w:rsidP="000A71F0">
      <w:pPr>
        <w:pStyle w:val="Heading1"/>
        <w:rPr>
          <w:lang w:val="en-NZ"/>
        </w:rPr>
      </w:pPr>
      <w:r>
        <w:rPr>
          <w:lang w:val="en-NZ"/>
        </w:rPr>
        <w:t>BLE Services</w:t>
      </w:r>
    </w:p>
    <w:p w:rsidR="000A71F0" w:rsidRDefault="000A71F0" w:rsidP="00580D22">
      <w:pPr>
        <w:rPr>
          <w:lang w:val="en-NZ"/>
        </w:rPr>
      </w:pPr>
      <w:r>
        <w:rPr>
          <w:lang w:val="en-NZ"/>
        </w:rPr>
        <w:t>The HxM2 supports a nu</w:t>
      </w:r>
      <w:r w:rsidR="00845830">
        <w:rPr>
          <w:lang w:val="en-NZ"/>
        </w:rPr>
        <w:t xml:space="preserve">mber of different services </w:t>
      </w:r>
      <w:r>
        <w:rPr>
          <w:lang w:val="en-NZ"/>
        </w:rPr>
        <w:t>which are defined by the Bluetooth SIG as listed in</w:t>
      </w:r>
      <w:r w:rsidR="00845830">
        <w:rPr>
          <w:lang w:val="en-NZ"/>
        </w:rPr>
        <w:t xml:space="preserve"> </w:t>
      </w:r>
      <w:r w:rsidR="00C55FCE">
        <w:rPr>
          <w:lang w:val="en-NZ"/>
        </w:rPr>
        <w:fldChar w:fldCharType="begin"/>
      </w:r>
      <w:r w:rsidR="00845830">
        <w:rPr>
          <w:lang w:val="en-NZ"/>
        </w:rPr>
        <w:instrText xml:space="preserve"> REF _Ref332613004 \h </w:instrText>
      </w:r>
      <w:r w:rsidR="00C55FCE">
        <w:rPr>
          <w:lang w:val="en-NZ"/>
        </w:rPr>
      </w:r>
      <w:r w:rsidR="00C55FCE">
        <w:rPr>
          <w:lang w:val="en-NZ"/>
        </w:rPr>
        <w:fldChar w:fldCharType="separate"/>
      </w:r>
      <w:r w:rsidR="00123A8D">
        <w:t xml:space="preserve">Table </w:t>
      </w:r>
      <w:r w:rsidR="00123A8D">
        <w:rPr>
          <w:noProof/>
        </w:rPr>
        <w:t>4</w:t>
      </w:r>
      <w:r w:rsidR="00123A8D">
        <w:noBreakHyphen/>
      </w:r>
      <w:r w:rsidR="00123A8D">
        <w:rPr>
          <w:noProof/>
        </w:rPr>
        <w:t>1</w:t>
      </w:r>
      <w:r w:rsidR="00C55FCE">
        <w:rPr>
          <w:lang w:val="en-NZ"/>
        </w:rPr>
        <w:fldChar w:fldCharType="end"/>
      </w:r>
      <w:r w:rsidR="00845830">
        <w:rPr>
          <w:lang w:val="en-NZ"/>
        </w:rPr>
        <w:t>.</w:t>
      </w:r>
    </w:p>
    <w:p w:rsidR="000A71F0" w:rsidRDefault="000A71F0" w:rsidP="000A71F0"/>
    <w:tbl>
      <w:tblPr>
        <w:tblStyle w:val="TableGrid"/>
        <w:tblW w:w="0" w:type="auto"/>
        <w:tblLook w:val="0620" w:firstRow="1" w:lastRow="0" w:firstColumn="0" w:lastColumn="0" w:noHBand="1" w:noVBand="1"/>
      </w:tblPr>
      <w:tblGrid>
        <w:gridCol w:w="2402"/>
        <w:gridCol w:w="1272"/>
      </w:tblGrid>
      <w:tr w:rsidR="000A71F0" w:rsidTr="000A71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71F0" w:rsidRDefault="000A71F0">
            <w:pPr>
              <w:rPr>
                <w:rFonts w:ascii="Arial" w:hAnsi="Arial"/>
                <w:b/>
              </w:rPr>
            </w:pPr>
            <w:r>
              <w:rPr>
                <w:b/>
              </w:rPr>
              <w:t>Service Name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71F0" w:rsidRDefault="000A71F0">
            <w:pPr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 xml:space="preserve">Adopted </w:t>
            </w:r>
            <w:proofErr w:type="spellStart"/>
            <w:r>
              <w:rPr>
                <w:b/>
              </w:rPr>
              <w:t>Ver</w:t>
            </w:r>
            <w:proofErr w:type="spellEnd"/>
          </w:p>
        </w:tc>
      </w:tr>
      <w:tr w:rsidR="000A71F0" w:rsidTr="000A71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0" w:rsidRDefault="000A71F0">
            <w:pPr>
              <w:rPr>
                <w:rFonts w:ascii="Arial" w:hAnsi="Arial"/>
              </w:rPr>
            </w:pPr>
            <w:r>
              <w:t>Heart Rate Service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0" w:rsidRDefault="000A71F0">
            <w:pPr>
              <w:jc w:val="center"/>
              <w:rPr>
                <w:rFonts w:ascii="Arial" w:hAnsi="Arial"/>
              </w:rPr>
            </w:pPr>
            <w:r>
              <w:t>1.0</w:t>
            </w:r>
          </w:p>
        </w:tc>
      </w:tr>
      <w:tr w:rsidR="000A71F0" w:rsidTr="000A71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0" w:rsidRDefault="000A71F0">
            <w:pPr>
              <w:rPr>
                <w:rFonts w:ascii="Arial" w:hAnsi="Arial"/>
              </w:rPr>
            </w:pPr>
            <w:r>
              <w:t>Battery Service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0" w:rsidRDefault="000A71F0">
            <w:pPr>
              <w:jc w:val="center"/>
              <w:rPr>
                <w:rFonts w:ascii="Arial" w:hAnsi="Arial" w:cs="Arial"/>
                <w:lang w:val="en-NZ"/>
              </w:rPr>
            </w:pPr>
            <w:r>
              <w:rPr>
                <w:rFonts w:cs="Arial"/>
                <w:lang w:val="en-NZ"/>
              </w:rPr>
              <w:t>1.0</w:t>
            </w:r>
          </w:p>
        </w:tc>
      </w:tr>
      <w:tr w:rsidR="000A71F0" w:rsidTr="000A71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0" w:rsidRDefault="000A71F0">
            <w:pPr>
              <w:rPr>
                <w:rFonts w:ascii="Arial" w:hAnsi="Arial"/>
              </w:rPr>
            </w:pPr>
            <w:r>
              <w:t>Device Information Service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0" w:rsidRDefault="000A71F0">
            <w:pPr>
              <w:jc w:val="center"/>
              <w:rPr>
                <w:rFonts w:ascii="Arial" w:hAnsi="Arial" w:cs="Arial"/>
                <w:lang w:val="en-NZ"/>
              </w:rPr>
            </w:pPr>
            <w:r>
              <w:rPr>
                <w:rFonts w:cs="Arial"/>
                <w:lang w:val="en-NZ"/>
              </w:rPr>
              <w:t>1.1</w:t>
            </w:r>
          </w:p>
        </w:tc>
      </w:tr>
    </w:tbl>
    <w:p w:rsidR="008D260E" w:rsidRDefault="000A71F0" w:rsidP="00A4293A">
      <w:pPr>
        <w:pStyle w:val="Caption"/>
      </w:pPr>
      <w:bookmarkStart w:id="12" w:name="_Ref332613004"/>
      <w:r>
        <w:t xml:space="preserve">Table </w:t>
      </w:r>
      <w:r w:rsidR="00C55FCE">
        <w:fldChar w:fldCharType="begin"/>
      </w:r>
      <w:r>
        <w:instrText xml:space="preserve"> STYLEREF 1 \s </w:instrText>
      </w:r>
      <w:r w:rsidR="00C55FCE">
        <w:fldChar w:fldCharType="separate"/>
      </w:r>
      <w:r w:rsidR="00123A8D">
        <w:rPr>
          <w:noProof/>
        </w:rPr>
        <w:t>4</w:t>
      </w:r>
      <w:r w:rsidR="00C55FCE">
        <w:fldChar w:fldCharType="end"/>
      </w:r>
      <w:r>
        <w:noBreakHyphen/>
      </w:r>
      <w:r w:rsidR="00C55FCE">
        <w:fldChar w:fldCharType="begin"/>
      </w:r>
      <w:r>
        <w:instrText xml:space="preserve"> SEQ Table \* ARABIC \s 1 </w:instrText>
      </w:r>
      <w:r w:rsidR="00C55FCE">
        <w:fldChar w:fldCharType="separate"/>
      </w:r>
      <w:r w:rsidR="00123A8D">
        <w:rPr>
          <w:noProof/>
        </w:rPr>
        <w:t>1</w:t>
      </w:r>
      <w:r w:rsidR="00C55FCE">
        <w:fldChar w:fldCharType="end"/>
      </w:r>
      <w:bookmarkEnd w:id="12"/>
      <w:r>
        <w:t xml:space="preserve"> Available services in </w:t>
      </w:r>
      <w:r w:rsidR="00EB3C60">
        <w:t>HxM2</w:t>
      </w:r>
    </w:p>
    <w:p w:rsidR="008D260E" w:rsidRPr="008D260E" w:rsidRDefault="008D260E" w:rsidP="008D260E">
      <w:pPr>
        <w:pStyle w:val="Heading2"/>
      </w:pPr>
      <w:r>
        <w:t>UUID’s</w:t>
      </w:r>
    </w:p>
    <w:p w:rsidR="008D260E" w:rsidRDefault="00A4293A" w:rsidP="008D260E">
      <w:r>
        <w:t>E</w:t>
      </w:r>
      <w:r w:rsidR="008D260E">
        <w:t xml:space="preserve">ach service </w:t>
      </w:r>
      <w:r>
        <w:t xml:space="preserve">is identified by a 128-bit UUID </w:t>
      </w:r>
      <w:r w:rsidR="00FD2626">
        <w:t>and each</w:t>
      </w:r>
      <w:r>
        <w:t xml:space="preserve"> </w:t>
      </w:r>
      <w:r w:rsidR="008D260E">
        <w:t xml:space="preserve">service is a collection of characteristics </w:t>
      </w:r>
      <w:r>
        <w:t xml:space="preserve">which are also identified by </w:t>
      </w:r>
      <w:r w:rsidR="008D260E">
        <w:t>UUID</w:t>
      </w:r>
      <w:r>
        <w:t>’s</w:t>
      </w:r>
      <w:r w:rsidR="008D260E">
        <w:t>. However services and characteristics that ha</w:t>
      </w:r>
      <w:r>
        <w:t>ve been adopted by the Bluetooth SIG</w:t>
      </w:r>
      <w:r w:rsidR="008D260E">
        <w:t xml:space="preserve"> use 16-bit UUIDs which are aliases that actually represent 128-bit values derived from the Bluetooth Base UUID:</w:t>
      </w:r>
    </w:p>
    <w:p w:rsidR="008D260E" w:rsidRDefault="008D260E" w:rsidP="008D260E"/>
    <w:p w:rsidR="008D260E" w:rsidRDefault="008D260E" w:rsidP="008D260E">
      <w:bookmarkStart w:id="13" w:name="_GoBack"/>
      <w:r>
        <w:t>128_bit_value = 16_bit_value * 2</w:t>
      </w:r>
      <w:r>
        <w:rPr>
          <w:vertAlign w:val="superscript"/>
        </w:rPr>
        <w:t>96</w:t>
      </w:r>
      <w:r>
        <w:t xml:space="preserve"> + </w:t>
      </w:r>
      <w:proofErr w:type="spellStart"/>
      <w:r>
        <w:t>Bluetooth_Base_UUID</w:t>
      </w:r>
      <w:proofErr w:type="spellEnd"/>
    </w:p>
    <w:bookmarkEnd w:id="13"/>
    <w:p w:rsidR="008D260E" w:rsidRDefault="008D260E" w:rsidP="008D260E"/>
    <w:p w:rsidR="008D260E" w:rsidRDefault="008D260E" w:rsidP="008D260E">
      <w:r>
        <w:t>Bluetooth Base UUID = 0000</w:t>
      </w:r>
      <w:r w:rsidRPr="00FD2626">
        <w:rPr>
          <w:b/>
          <w:u w:val="single"/>
        </w:rPr>
        <w:t>0000</w:t>
      </w:r>
      <w:r>
        <w:t>-0000-1000-8000-00805F9B34FB</w:t>
      </w:r>
    </w:p>
    <w:p w:rsidR="008D260E" w:rsidRDefault="008D260E" w:rsidP="008D260E"/>
    <w:p w:rsidR="008D260E" w:rsidRDefault="008D260E" w:rsidP="008D260E">
      <w:r>
        <w:t>Therefore the 2 bytes underlined above are replaced by the 16-bit UUID.</w:t>
      </w:r>
    </w:p>
    <w:p w:rsidR="008D260E" w:rsidRDefault="008D260E" w:rsidP="008D260E"/>
    <w:p w:rsidR="008D260E" w:rsidRDefault="008D260E" w:rsidP="008D260E">
      <w:r>
        <w:t>For any custom services, a full 128-bit UUID must be used and because of this, an HxM2 128-bit UUID has been declared:</w:t>
      </w:r>
    </w:p>
    <w:p w:rsidR="008D260E" w:rsidRDefault="008D260E" w:rsidP="008D260E"/>
    <w:p w:rsidR="008D260E" w:rsidRDefault="008D260E" w:rsidP="008D260E">
      <w:r>
        <w:t>HxM2 Base UUID = BEFD</w:t>
      </w:r>
      <w:r w:rsidRPr="00FD2626">
        <w:rPr>
          <w:b/>
          <w:u w:val="single"/>
        </w:rPr>
        <w:t>0000</w:t>
      </w:r>
      <w:r>
        <w:t>-C979-11E1-9B21-0800200C9A66</w:t>
      </w:r>
    </w:p>
    <w:p w:rsidR="008D260E" w:rsidRDefault="008D260E" w:rsidP="008D260E"/>
    <w:p w:rsidR="008D260E" w:rsidRDefault="008D260E" w:rsidP="008D260E">
      <w:r>
        <w:t xml:space="preserve">All HxM2 custom services use UUID’s based on this UUID where the 2 bytes underlined above are </w:t>
      </w:r>
      <w:r w:rsidR="00FD2626">
        <w:t>changed</w:t>
      </w:r>
      <w:r>
        <w:t xml:space="preserve"> to create a </w:t>
      </w:r>
      <w:r w:rsidR="00FD2626">
        <w:t>unique</w:t>
      </w:r>
      <w:r>
        <w:t xml:space="preserve"> UUID for each custom service &amp; characteristic.</w:t>
      </w:r>
    </w:p>
    <w:p w:rsidR="008D260E" w:rsidRDefault="008D260E" w:rsidP="008D260E"/>
    <w:p w:rsidR="008D260E" w:rsidRDefault="008D260E" w:rsidP="008D260E">
      <w:r>
        <w:t xml:space="preserve">Therefore whenever a 16-bit UUID is used it is assumed to be based upon the 128-bit Bluetooth Base UUID so anytime a custom service or characteristic is used, the </w:t>
      </w:r>
      <w:r w:rsidR="00FD2626">
        <w:t>full 128-bit UUID must be used.</w:t>
      </w:r>
    </w:p>
    <w:p w:rsidR="00FD2626" w:rsidRDefault="00FD2626" w:rsidP="008D260E"/>
    <w:p w:rsidR="00FD2626" w:rsidRDefault="00FD2626" w:rsidP="008D260E"/>
    <w:p w:rsidR="00FD2626" w:rsidRDefault="00FD2626" w:rsidP="008D260E"/>
    <w:p w:rsidR="00FD2626" w:rsidRDefault="00FD2626" w:rsidP="008D260E"/>
    <w:p w:rsidR="00FD2626" w:rsidRPr="008D260E" w:rsidRDefault="00FD2626" w:rsidP="008D260E"/>
    <w:p w:rsidR="00445F86" w:rsidRDefault="00445F86" w:rsidP="00445F86">
      <w:pPr>
        <w:pStyle w:val="Heading2"/>
        <w:numPr>
          <w:ilvl w:val="0"/>
          <w:numId w:val="0"/>
        </w:numPr>
        <w:ind w:left="792"/>
      </w:pPr>
    </w:p>
    <w:p w:rsidR="00845830" w:rsidRDefault="00845830" w:rsidP="00845830">
      <w:pPr>
        <w:pStyle w:val="Heading2"/>
      </w:pPr>
      <w:r>
        <w:t>Standard Services</w:t>
      </w:r>
    </w:p>
    <w:p w:rsidR="008A5C60" w:rsidRDefault="00845830" w:rsidP="00845830">
      <w:r>
        <w:t>For details of all standard services refer to the specific document</w:t>
      </w:r>
      <w:r w:rsidR="008A5C60">
        <w:t>s</w:t>
      </w:r>
      <w:r>
        <w:t xml:space="preserve"> </w:t>
      </w:r>
      <w:r w:rsidR="00FE2827">
        <w:t>from Bluetooth.org</w:t>
      </w:r>
      <w:r w:rsidR="008A5C60">
        <w:t>.</w:t>
      </w:r>
    </w:p>
    <w:p w:rsidR="00503635" w:rsidRDefault="008A5C60" w:rsidP="000A71F0">
      <w:pPr>
        <w:pStyle w:val="Heading3"/>
      </w:pPr>
      <w:r>
        <w:t>Heart Rate Service</w:t>
      </w:r>
    </w:p>
    <w:p w:rsidR="005D3333" w:rsidRDefault="008A5C60" w:rsidP="008A5C60">
      <w:pPr>
        <w:rPr>
          <w:sz w:val="23"/>
          <w:szCs w:val="23"/>
        </w:rPr>
      </w:pPr>
      <w:r>
        <w:rPr>
          <w:lang w:val="en-NZ"/>
        </w:rPr>
        <w:t xml:space="preserve">The Heart Rate Service is implemented </w:t>
      </w:r>
      <w:r w:rsidR="005D3333">
        <w:rPr>
          <w:lang w:val="en-NZ"/>
        </w:rPr>
        <w:t>within</w:t>
      </w:r>
      <w:r>
        <w:rPr>
          <w:lang w:val="en-NZ"/>
        </w:rPr>
        <w:t xml:space="preserve"> the HxM2 </w:t>
      </w:r>
      <w:r w:rsidR="00993F8B">
        <w:rPr>
          <w:lang w:val="en-NZ"/>
        </w:rPr>
        <w:t xml:space="preserve">as documented in [1].  Energy Expended is not calculated by the HxM2 and therefore the Energy Expended field is not included. </w:t>
      </w:r>
      <w:r w:rsidR="00993F8B" w:rsidRPr="00993F8B">
        <w:rPr>
          <w:lang w:val="en-NZ"/>
        </w:rPr>
        <w:t>When the Client Characteristic Configuration descriptor is configured for notification</w:t>
      </w:r>
      <w:r w:rsidR="00993F8B">
        <w:rPr>
          <w:lang w:val="en-NZ"/>
        </w:rPr>
        <w:t>,</w:t>
      </w:r>
      <w:r w:rsidR="005D3333" w:rsidRPr="005D3333">
        <w:t xml:space="preserve"> </w:t>
      </w:r>
      <w:r w:rsidR="005D3333" w:rsidRPr="005D3333">
        <w:rPr>
          <w:lang w:val="en-NZ"/>
        </w:rPr>
        <w:t xml:space="preserve">the Heart Rate Measurement characteristic is notified </w:t>
      </w:r>
      <w:r w:rsidR="005D3333">
        <w:rPr>
          <w:sz w:val="23"/>
          <w:szCs w:val="23"/>
        </w:rPr>
        <w:t>on average</w:t>
      </w:r>
      <w:r w:rsidR="005D3333" w:rsidRPr="005D3333">
        <w:rPr>
          <w:lang w:val="en-NZ"/>
        </w:rPr>
        <w:t xml:space="preserve"> 1 time per second</w:t>
      </w:r>
      <w:r w:rsidR="005D3333" w:rsidRPr="00320494">
        <w:rPr>
          <w:lang w:val="en-NZ"/>
        </w:rPr>
        <w:t>.</w:t>
      </w:r>
      <w:r w:rsidR="00320494" w:rsidRPr="00320494">
        <w:rPr>
          <w:lang w:val="en-NZ"/>
        </w:rPr>
        <w:t xml:space="preserve"> T</w:t>
      </w:r>
      <w:r w:rsidR="005D3333" w:rsidRPr="00320494">
        <w:t>he Heart Rate Measurement characteristic is notified on average 1 time per second.</w:t>
      </w:r>
      <w:r w:rsidR="00445F86">
        <w:t xml:space="preserve">  </w:t>
      </w:r>
    </w:p>
    <w:p w:rsidR="005D3333" w:rsidRPr="005C54FD" w:rsidRDefault="005D3333" w:rsidP="005D3333">
      <w:pPr>
        <w:pStyle w:val="Heading3"/>
      </w:pPr>
      <w:r>
        <w:t>Battery Service</w:t>
      </w:r>
    </w:p>
    <w:p w:rsidR="00655457" w:rsidRDefault="005C54FD" w:rsidP="008A5C60">
      <w:pPr>
        <w:rPr>
          <w:lang w:val="en-NZ"/>
        </w:rPr>
      </w:pPr>
      <w:r>
        <w:rPr>
          <w:lang w:val="en-NZ"/>
        </w:rPr>
        <w:t xml:space="preserve">The battery service as specified in [2] is implemented within the HxM2. </w:t>
      </w:r>
      <w:r w:rsidR="00655457">
        <w:rPr>
          <w:lang w:val="en-NZ"/>
        </w:rPr>
        <w:t>As well as supporting the Mandatory Read property, the HxM2 also supports the optional Notify property.</w:t>
      </w:r>
    </w:p>
    <w:p w:rsidR="00655457" w:rsidRDefault="00655457" w:rsidP="00655457">
      <w:pPr>
        <w:pStyle w:val="Heading3"/>
      </w:pPr>
      <w:bookmarkStart w:id="14" w:name="_Toc332384658"/>
      <w:bookmarkStart w:id="15" w:name="_Ref320606823"/>
      <w:bookmarkStart w:id="16" w:name="_Ref332723172"/>
      <w:bookmarkStart w:id="17" w:name="_Ref332723183"/>
      <w:r>
        <w:t>Device Information Service</w:t>
      </w:r>
      <w:bookmarkEnd w:id="14"/>
      <w:bookmarkEnd w:id="15"/>
      <w:bookmarkEnd w:id="16"/>
      <w:bookmarkEnd w:id="17"/>
    </w:p>
    <w:p w:rsidR="00655457" w:rsidRDefault="00655457" w:rsidP="00655457">
      <w:pPr>
        <w:rPr>
          <w:lang w:val="en-NZ"/>
        </w:rPr>
      </w:pPr>
      <w:r>
        <w:rPr>
          <w:lang w:val="en-NZ"/>
        </w:rPr>
        <w:t xml:space="preserve">All characteristics of the Device Information service are supported as </w:t>
      </w:r>
      <w:r w:rsidR="00471326">
        <w:rPr>
          <w:lang w:val="en-NZ"/>
        </w:rPr>
        <w:t>specified in [3]</w:t>
      </w:r>
      <w:r>
        <w:rPr>
          <w:lang w:val="en-NZ"/>
        </w:rPr>
        <w:t>. Because the device contains 4 separate pieces of firmware (</w:t>
      </w:r>
      <w:r w:rsidR="00471326">
        <w:rPr>
          <w:lang w:val="en-NZ"/>
        </w:rPr>
        <w:t>BLE Microcontroller</w:t>
      </w:r>
      <w:r>
        <w:rPr>
          <w:lang w:val="en-NZ"/>
        </w:rPr>
        <w:t xml:space="preserve"> Bootloader &amp; Application Firmware + </w:t>
      </w:r>
      <w:r w:rsidR="00471326">
        <w:rPr>
          <w:lang w:val="en-NZ"/>
        </w:rPr>
        <w:t>Host Microcontroller</w:t>
      </w:r>
      <w:r>
        <w:rPr>
          <w:lang w:val="en-NZ"/>
        </w:rPr>
        <w:t xml:space="preserve"> Bootloader &amp; Application Firmware), the Firmware Revision &amp; Software Revision strings are written as follows so that all version details can be communicated: </w:t>
      </w:r>
    </w:p>
    <w:p w:rsidR="00655457" w:rsidRDefault="00655457" w:rsidP="00655457">
      <w:pPr>
        <w:rPr>
          <w:lang w:val="en-NZ"/>
        </w:rPr>
      </w:pPr>
    </w:p>
    <w:p w:rsidR="00655457" w:rsidRPr="00655457" w:rsidRDefault="00655457" w:rsidP="00655457">
      <w:pPr>
        <w:pStyle w:val="Default"/>
        <w:rPr>
          <w:rFonts w:ascii="Calibri" w:hAnsi="Calibri" w:cstheme="minorHAnsi"/>
          <w:color w:val="auto"/>
          <w:sz w:val="20"/>
          <w:szCs w:val="20"/>
          <w:lang w:eastAsia="en-US"/>
        </w:rPr>
      </w:pP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 xml:space="preserve">Firmware Revision String:  </w:t>
      </w:r>
      <w:r w:rsidR="00471326">
        <w:rPr>
          <w:rFonts w:ascii="Calibri" w:hAnsi="Calibri" w:cstheme="minorHAnsi"/>
          <w:color w:val="auto"/>
          <w:sz w:val="20"/>
          <w:szCs w:val="20"/>
          <w:lang w:eastAsia="en-US"/>
        </w:rPr>
        <w:t>BLE</w:t>
      </w: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 xml:space="preserve"> Firmware / </w:t>
      </w:r>
      <w:r w:rsidR="00471326">
        <w:rPr>
          <w:rFonts w:ascii="Calibri" w:hAnsi="Calibri" w:cstheme="minorHAnsi"/>
          <w:color w:val="auto"/>
          <w:sz w:val="20"/>
          <w:szCs w:val="20"/>
          <w:lang w:eastAsia="en-US"/>
        </w:rPr>
        <w:t>BLE</w:t>
      </w: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 xml:space="preserve"> Bootloader (E.g. “</w:t>
      </w:r>
      <w:r w:rsidR="00471326" w:rsidRPr="00471326">
        <w:rPr>
          <w:rFonts w:ascii="Calibri" w:hAnsi="Calibri" w:cstheme="minorHAnsi"/>
          <w:color w:val="auto"/>
          <w:sz w:val="20"/>
          <w:szCs w:val="20"/>
          <w:lang w:eastAsia="en-US"/>
        </w:rPr>
        <w:t>v1.0.2.0/1.0.0.0</w:t>
      </w: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>”)</w:t>
      </w:r>
    </w:p>
    <w:p w:rsidR="00993F8B" w:rsidRPr="00B27BED" w:rsidRDefault="00655457" w:rsidP="00B27BED">
      <w:pPr>
        <w:pStyle w:val="Default"/>
        <w:rPr>
          <w:rFonts w:ascii="Calibri" w:hAnsi="Calibri" w:cstheme="minorHAnsi"/>
          <w:color w:val="auto"/>
          <w:sz w:val="20"/>
          <w:szCs w:val="20"/>
          <w:lang w:eastAsia="en-US"/>
        </w:rPr>
      </w:pP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 xml:space="preserve">Software Revision String:  </w:t>
      </w:r>
      <w:r w:rsidR="00471326">
        <w:rPr>
          <w:rFonts w:ascii="Calibri" w:hAnsi="Calibri" w:cstheme="minorHAnsi"/>
          <w:color w:val="auto"/>
          <w:sz w:val="20"/>
          <w:szCs w:val="20"/>
          <w:lang w:eastAsia="en-US"/>
        </w:rPr>
        <w:t>Host</w:t>
      </w: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 xml:space="preserve"> Firmware / </w:t>
      </w:r>
      <w:r w:rsidR="00471326">
        <w:rPr>
          <w:rFonts w:ascii="Calibri" w:hAnsi="Calibri" w:cstheme="minorHAnsi"/>
          <w:color w:val="auto"/>
          <w:sz w:val="20"/>
          <w:szCs w:val="20"/>
          <w:lang w:eastAsia="en-US"/>
        </w:rPr>
        <w:t>Host</w:t>
      </w: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 xml:space="preserve"> Bootloader (E.g. “</w:t>
      </w:r>
      <w:r w:rsidR="00471326" w:rsidRPr="00471326">
        <w:rPr>
          <w:rFonts w:ascii="Calibri" w:hAnsi="Calibri" w:cstheme="minorHAnsi"/>
          <w:color w:val="auto"/>
          <w:sz w:val="20"/>
          <w:szCs w:val="20"/>
          <w:lang w:eastAsia="en-US"/>
        </w:rPr>
        <w:t>v1.2.0.0/1.3.0.0</w:t>
      </w:r>
      <w:r w:rsidRPr="00655457">
        <w:rPr>
          <w:rFonts w:ascii="Calibri" w:hAnsi="Calibri" w:cstheme="minorHAnsi"/>
          <w:color w:val="auto"/>
          <w:sz w:val="20"/>
          <w:szCs w:val="20"/>
          <w:lang w:eastAsia="en-US"/>
        </w:rPr>
        <w:t>”)</w:t>
      </w:r>
    </w:p>
    <w:sectPr w:rsidR="00993F8B" w:rsidRPr="00B27BED" w:rsidSect="0003658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71" w:right="1797" w:bottom="1871" w:left="1797" w:header="720" w:footer="4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10F" w:rsidRDefault="003D210F">
      <w:r>
        <w:separator/>
      </w:r>
    </w:p>
  </w:endnote>
  <w:endnote w:type="continuationSeparator" w:id="0">
    <w:p w:rsidR="003D210F" w:rsidRDefault="003D2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DCC" w:rsidRPr="00874F5E" w:rsidRDefault="00E13DCC">
    <w:pPr>
      <w:jc w:val="center"/>
      <w:rPr>
        <w:sz w:val="14"/>
        <w:szCs w:val="14"/>
        <w:lang w:val="en-NZ"/>
      </w:rPr>
    </w:pPr>
  </w:p>
  <w:p w:rsidR="00E13DCC" w:rsidRPr="00874F5E" w:rsidRDefault="00E13DCC">
    <w:pPr>
      <w:jc w:val="center"/>
      <w:rPr>
        <w:sz w:val="14"/>
        <w:szCs w:val="14"/>
        <w:lang w:val="en-NZ"/>
      </w:rPr>
    </w:pPr>
    <w:r w:rsidRPr="00874F5E">
      <w:rPr>
        <w:sz w:val="14"/>
        <w:szCs w:val="14"/>
        <w:lang w:val="en-NZ"/>
      </w:rPr>
      <w:t>This document is confidential and does not constitute a public document.</w:t>
    </w:r>
  </w:p>
  <w:p w:rsidR="00E13DCC" w:rsidRPr="00874F5E" w:rsidRDefault="00E13DCC">
    <w:pPr>
      <w:jc w:val="center"/>
      <w:rPr>
        <w:sz w:val="14"/>
        <w:szCs w:val="14"/>
        <w:lang w:val="en-NZ"/>
      </w:rPr>
    </w:pPr>
    <w:r>
      <w:rPr>
        <w:sz w:val="14"/>
        <w:szCs w:val="14"/>
        <w:lang w:val="en-NZ"/>
      </w:rPr>
      <w:t>Possession</w:t>
    </w:r>
    <w:r w:rsidRPr="00874F5E">
      <w:rPr>
        <w:sz w:val="14"/>
        <w:szCs w:val="14"/>
        <w:lang w:val="en-NZ"/>
      </w:rPr>
      <w:t xml:space="preserve"> should only be under NDA or other relevant confidentiality agreement.</w:t>
    </w:r>
  </w:p>
  <w:p w:rsidR="00E13DCC" w:rsidRDefault="00E13DCC">
    <w:pPr>
      <w:jc w:val="center"/>
      <w:rPr>
        <w:sz w:val="14"/>
        <w:lang w:val="en-NZ"/>
      </w:rPr>
    </w:pPr>
    <w:r>
      <w:rPr>
        <w:sz w:val="14"/>
        <w:lang w:val="en-NZ"/>
      </w:rPr>
      <w:t>This document has been prepared by Zephyr Technology Ltd and is not to be distributed, copied or reproduced without permission.</w: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1242"/>
      <w:gridCol w:w="4159"/>
      <w:gridCol w:w="236"/>
      <w:gridCol w:w="1701"/>
      <w:gridCol w:w="1182"/>
    </w:tblGrid>
    <w:tr w:rsidR="00E13DCC">
      <w:trPr>
        <w:trHeight w:hRule="exact" w:val="454"/>
      </w:trPr>
      <w:tc>
        <w:tcPr>
          <w:tcW w:w="1242" w:type="dxa"/>
        </w:tcPr>
        <w:p w:rsidR="00E13DCC" w:rsidRDefault="00E13DCC">
          <w:pPr>
            <w:pStyle w:val="Footer"/>
            <w:rPr>
              <w:sz w:val="16"/>
            </w:rPr>
          </w:pPr>
          <w:r>
            <w:rPr>
              <w:sz w:val="16"/>
            </w:rPr>
            <w:t>Date:</w:t>
          </w:r>
        </w:p>
      </w:tc>
      <w:tc>
        <w:tcPr>
          <w:tcW w:w="4159" w:type="dxa"/>
        </w:tcPr>
        <w:p w:rsidR="00E13DCC" w:rsidRDefault="00E13DCC" w:rsidP="009967F7">
          <w:pPr>
            <w:pStyle w:val="Footer"/>
            <w:tabs>
              <w:tab w:val="clear" w:pos="4153"/>
              <w:tab w:val="clear" w:pos="8306"/>
              <w:tab w:val="right" w:pos="3943"/>
            </w:tabs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SAVEDATE  \@ "dddd, d MMMM yyyy"  \* MERGEFORMAT </w:instrText>
          </w:r>
          <w:r>
            <w:rPr>
              <w:sz w:val="16"/>
            </w:rPr>
            <w:fldChar w:fldCharType="separate"/>
          </w:r>
          <w:r w:rsidR="00C02525">
            <w:rPr>
              <w:noProof/>
              <w:sz w:val="16"/>
            </w:rPr>
            <w:t>Sunday, 26 August 2012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ab/>
          </w:r>
        </w:p>
      </w:tc>
      <w:tc>
        <w:tcPr>
          <w:tcW w:w="236" w:type="dxa"/>
        </w:tcPr>
        <w:p w:rsidR="00E13DCC" w:rsidRDefault="00E13DCC">
          <w:pPr>
            <w:pStyle w:val="Footer"/>
            <w:jc w:val="center"/>
            <w:rPr>
              <w:sz w:val="16"/>
            </w:rPr>
          </w:pPr>
        </w:p>
      </w:tc>
      <w:tc>
        <w:tcPr>
          <w:tcW w:w="1701" w:type="dxa"/>
        </w:tcPr>
        <w:p w:rsidR="00E13DCC" w:rsidRDefault="00E13DCC">
          <w:pPr>
            <w:pStyle w:val="Footer"/>
            <w:jc w:val="center"/>
            <w:rPr>
              <w:sz w:val="16"/>
            </w:rPr>
          </w:pPr>
          <w:r>
            <w:rPr>
              <w:sz w:val="16"/>
            </w:rPr>
            <w:t>Author:</w:t>
          </w:r>
        </w:p>
      </w:tc>
      <w:tc>
        <w:tcPr>
          <w:tcW w:w="1182" w:type="dxa"/>
        </w:tcPr>
        <w:p w:rsidR="00E13DCC" w:rsidRDefault="00E13DCC">
          <w:pPr>
            <w:pStyle w:val="Footer"/>
            <w:jc w:val="center"/>
            <w:rPr>
              <w:sz w:val="16"/>
            </w:rPr>
          </w:pPr>
          <w:r>
            <w:rPr>
              <w:snapToGrid w:val="0"/>
              <w:sz w:val="16"/>
            </w:rPr>
            <w:t>Page</w:t>
          </w:r>
        </w:p>
      </w:tc>
    </w:tr>
    <w:tr w:rsidR="00E13DCC">
      <w:trPr>
        <w:trHeight w:hRule="exact" w:val="454"/>
      </w:trPr>
      <w:tc>
        <w:tcPr>
          <w:tcW w:w="1242" w:type="dxa"/>
        </w:tcPr>
        <w:p w:rsidR="00E13DCC" w:rsidRDefault="00E13DCC">
          <w:pPr>
            <w:pStyle w:val="Footer"/>
            <w:rPr>
              <w:sz w:val="16"/>
            </w:rPr>
          </w:pPr>
          <w:r>
            <w:rPr>
              <w:sz w:val="16"/>
            </w:rPr>
            <w:t>File Name:</w:t>
          </w:r>
        </w:p>
      </w:tc>
      <w:tc>
        <w:tcPr>
          <w:tcW w:w="4159" w:type="dxa"/>
        </w:tcPr>
        <w:p w:rsidR="00E13DCC" w:rsidRDefault="00E13DCC">
          <w:pPr>
            <w:pStyle w:val="Footer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HxM2 Firmware Update Guide.docx</w:t>
          </w:r>
          <w:r>
            <w:rPr>
              <w:sz w:val="16"/>
            </w:rPr>
            <w:fldChar w:fldCharType="end"/>
          </w:r>
        </w:p>
      </w:tc>
      <w:tc>
        <w:tcPr>
          <w:tcW w:w="236" w:type="dxa"/>
        </w:tcPr>
        <w:p w:rsidR="00E13DCC" w:rsidRDefault="00E13DCC">
          <w:pPr>
            <w:pStyle w:val="Footer"/>
            <w:jc w:val="center"/>
            <w:rPr>
              <w:sz w:val="16"/>
            </w:rPr>
          </w:pPr>
        </w:p>
      </w:tc>
      <w:tc>
        <w:tcPr>
          <w:tcW w:w="1701" w:type="dxa"/>
        </w:tcPr>
        <w:p w:rsidR="00E13DCC" w:rsidRDefault="00E13DCC">
          <w:pPr>
            <w:pStyle w:val="Footer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NCl</w:t>
          </w:r>
          <w:proofErr w:type="spellEnd"/>
        </w:p>
      </w:tc>
      <w:tc>
        <w:tcPr>
          <w:tcW w:w="1182" w:type="dxa"/>
        </w:tcPr>
        <w:p w:rsidR="00E13DCC" w:rsidRDefault="00E13DCC">
          <w:pPr>
            <w:pStyle w:val="Footer"/>
            <w:jc w:val="center"/>
            <w:rPr>
              <w:sz w:val="16"/>
            </w:rPr>
          </w:pPr>
          <w:r w:rsidRPr="00CB44BE">
            <w:rPr>
              <w:snapToGrid w:val="0"/>
              <w:sz w:val="16"/>
            </w:rPr>
            <w:t xml:space="preserve">Page </w:t>
          </w:r>
          <w:r w:rsidRPr="00CB44BE">
            <w:rPr>
              <w:snapToGrid w:val="0"/>
              <w:sz w:val="16"/>
            </w:rPr>
            <w:fldChar w:fldCharType="begin"/>
          </w:r>
          <w:r w:rsidRPr="00CB44BE">
            <w:rPr>
              <w:snapToGrid w:val="0"/>
              <w:sz w:val="16"/>
            </w:rPr>
            <w:instrText xml:space="preserve"> PAGE </w:instrText>
          </w:r>
          <w:r w:rsidRPr="00CB44BE">
            <w:rPr>
              <w:snapToGrid w:val="0"/>
              <w:sz w:val="16"/>
            </w:rPr>
            <w:fldChar w:fldCharType="separate"/>
          </w:r>
          <w:r w:rsidR="007A446F">
            <w:rPr>
              <w:noProof/>
              <w:snapToGrid w:val="0"/>
              <w:sz w:val="16"/>
            </w:rPr>
            <w:t>2</w:t>
          </w:r>
          <w:r w:rsidRPr="00CB44BE">
            <w:rPr>
              <w:snapToGrid w:val="0"/>
              <w:sz w:val="16"/>
            </w:rPr>
            <w:fldChar w:fldCharType="end"/>
          </w:r>
          <w:r w:rsidRPr="00CB44BE">
            <w:rPr>
              <w:snapToGrid w:val="0"/>
              <w:sz w:val="16"/>
            </w:rPr>
            <w:t xml:space="preserve"> of </w:t>
          </w:r>
          <w:r w:rsidRPr="00CB44BE">
            <w:rPr>
              <w:snapToGrid w:val="0"/>
              <w:sz w:val="16"/>
            </w:rPr>
            <w:fldChar w:fldCharType="begin"/>
          </w:r>
          <w:r w:rsidRPr="00CB44BE">
            <w:rPr>
              <w:snapToGrid w:val="0"/>
              <w:sz w:val="16"/>
            </w:rPr>
            <w:instrText xml:space="preserve"> NUMPAGES </w:instrText>
          </w:r>
          <w:r w:rsidRPr="00CB44BE">
            <w:rPr>
              <w:snapToGrid w:val="0"/>
              <w:sz w:val="16"/>
            </w:rPr>
            <w:fldChar w:fldCharType="separate"/>
          </w:r>
          <w:r w:rsidR="007A446F">
            <w:rPr>
              <w:noProof/>
              <w:snapToGrid w:val="0"/>
              <w:sz w:val="16"/>
            </w:rPr>
            <w:t>3</w:t>
          </w:r>
          <w:r w:rsidRPr="00CB44BE">
            <w:rPr>
              <w:snapToGrid w:val="0"/>
              <w:sz w:val="16"/>
            </w:rPr>
            <w:fldChar w:fldCharType="end"/>
          </w:r>
        </w:p>
      </w:tc>
    </w:tr>
  </w:tbl>
  <w:p w:rsidR="00E13DCC" w:rsidRDefault="00E13DCC">
    <w:pPr>
      <w:pStyle w:val="Footer"/>
      <w:jc w:val="center"/>
      <w:rPr>
        <w:sz w:val="16"/>
      </w:rPr>
    </w:pPr>
    <w:r>
      <w:rPr>
        <w:sz w:val="16"/>
      </w:rPr>
      <w:t>© Zephyr Technology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DCC" w:rsidRPr="00874F5E" w:rsidRDefault="00E13DCC" w:rsidP="00AC23EF">
    <w:pPr>
      <w:jc w:val="center"/>
      <w:rPr>
        <w:sz w:val="14"/>
        <w:szCs w:val="14"/>
        <w:lang w:val="en-NZ"/>
      </w:rPr>
    </w:pPr>
    <w:r w:rsidRPr="00874F5E">
      <w:rPr>
        <w:sz w:val="14"/>
        <w:szCs w:val="14"/>
        <w:lang w:val="en-NZ"/>
      </w:rPr>
      <w:t>This document is confidential and does not constitute a public document.</w:t>
    </w:r>
  </w:p>
  <w:p w:rsidR="00E13DCC" w:rsidRPr="00874F5E" w:rsidRDefault="00E13DCC" w:rsidP="00AC23EF">
    <w:pPr>
      <w:jc w:val="center"/>
      <w:rPr>
        <w:sz w:val="14"/>
        <w:szCs w:val="14"/>
        <w:lang w:val="en-NZ"/>
      </w:rPr>
    </w:pPr>
    <w:r>
      <w:rPr>
        <w:sz w:val="14"/>
        <w:szCs w:val="14"/>
        <w:lang w:val="en-NZ"/>
      </w:rPr>
      <w:t>Possession</w:t>
    </w:r>
    <w:r w:rsidRPr="00874F5E">
      <w:rPr>
        <w:sz w:val="14"/>
        <w:szCs w:val="14"/>
        <w:lang w:val="en-NZ"/>
      </w:rPr>
      <w:t xml:space="preserve"> should only be under NDA or other relevant confidentiality agreement.</w:t>
    </w:r>
  </w:p>
  <w:p w:rsidR="00E13DCC" w:rsidRDefault="00E13DCC" w:rsidP="00AC23EF">
    <w:pPr>
      <w:jc w:val="center"/>
      <w:rPr>
        <w:sz w:val="14"/>
        <w:lang w:val="en-NZ"/>
      </w:rPr>
    </w:pPr>
    <w:r>
      <w:rPr>
        <w:sz w:val="14"/>
        <w:lang w:val="en-NZ"/>
      </w:rPr>
      <w:t>This document has been prepared by Zephyr Technology Ltd and is not to be distributed, copied or reproduced without permission.</w: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1242"/>
      <w:gridCol w:w="4159"/>
      <w:gridCol w:w="236"/>
      <w:gridCol w:w="1701"/>
      <w:gridCol w:w="1182"/>
    </w:tblGrid>
    <w:tr w:rsidR="00E13DCC">
      <w:trPr>
        <w:trHeight w:hRule="exact" w:val="454"/>
      </w:trPr>
      <w:tc>
        <w:tcPr>
          <w:tcW w:w="1242" w:type="dxa"/>
        </w:tcPr>
        <w:p w:rsidR="00E13DCC" w:rsidRDefault="00E13DCC" w:rsidP="00367E28">
          <w:pPr>
            <w:pStyle w:val="Footer"/>
            <w:rPr>
              <w:sz w:val="16"/>
            </w:rPr>
          </w:pPr>
          <w:r>
            <w:rPr>
              <w:sz w:val="16"/>
            </w:rPr>
            <w:t>Date:</w:t>
          </w:r>
        </w:p>
      </w:tc>
      <w:tc>
        <w:tcPr>
          <w:tcW w:w="4159" w:type="dxa"/>
        </w:tcPr>
        <w:p w:rsidR="00E13DCC" w:rsidRDefault="00E13DCC" w:rsidP="00CF6388">
          <w:pPr>
            <w:pStyle w:val="Footer"/>
            <w:rPr>
              <w:noProof/>
              <w:sz w:val="16"/>
            </w:rPr>
          </w:pPr>
          <w:r>
            <w:rPr>
              <w:sz w:val="16"/>
            </w:rPr>
            <w:t>Updated</w:t>
          </w:r>
          <w:r w:rsidRPr="00AC23EF">
            <w:rPr>
              <w:sz w:val="16"/>
            </w:rPr>
            <w:t xml:space="preserve"> on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DATE  </w:instrText>
          </w:r>
          <w:r>
            <w:rPr>
              <w:sz w:val="16"/>
            </w:rPr>
            <w:fldChar w:fldCharType="separate"/>
          </w:r>
          <w:r w:rsidR="00C02525">
            <w:rPr>
              <w:noProof/>
              <w:sz w:val="16"/>
            </w:rPr>
            <w:t>10/11/2012</w:t>
          </w:r>
          <w:r>
            <w:rPr>
              <w:sz w:val="16"/>
            </w:rPr>
            <w:fldChar w:fldCharType="end"/>
          </w:r>
        </w:p>
      </w:tc>
      <w:tc>
        <w:tcPr>
          <w:tcW w:w="236" w:type="dxa"/>
        </w:tcPr>
        <w:p w:rsidR="00E13DCC" w:rsidRDefault="00E13DCC" w:rsidP="00367E28">
          <w:pPr>
            <w:pStyle w:val="Footer"/>
            <w:jc w:val="center"/>
            <w:rPr>
              <w:sz w:val="16"/>
            </w:rPr>
          </w:pPr>
        </w:p>
      </w:tc>
      <w:tc>
        <w:tcPr>
          <w:tcW w:w="1701" w:type="dxa"/>
        </w:tcPr>
        <w:p w:rsidR="00E13DCC" w:rsidRDefault="00E13DCC" w:rsidP="00367E28">
          <w:pPr>
            <w:pStyle w:val="Footer"/>
            <w:jc w:val="center"/>
            <w:rPr>
              <w:sz w:val="16"/>
            </w:rPr>
          </w:pPr>
          <w:r>
            <w:rPr>
              <w:sz w:val="16"/>
            </w:rPr>
            <w:t>Author:</w:t>
          </w:r>
        </w:p>
      </w:tc>
      <w:tc>
        <w:tcPr>
          <w:tcW w:w="1182" w:type="dxa"/>
        </w:tcPr>
        <w:p w:rsidR="00E13DCC" w:rsidRPr="00EE629E" w:rsidRDefault="00E13DCC" w:rsidP="00367E28">
          <w:pPr>
            <w:pStyle w:val="Footer"/>
            <w:jc w:val="center"/>
            <w:rPr>
              <w:snapToGrid w:val="0"/>
              <w:sz w:val="16"/>
            </w:rPr>
          </w:pPr>
          <w:r>
            <w:rPr>
              <w:snapToGrid w:val="0"/>
              <w:sz w:val="16"/>
            </w:rPr>
            <w:t>Page</w:t>
          </w:r>
        </w:p>
      </w:tc>
    </w:tr>
    <w:tr w:rsidR="00E13DCC">
      <w:trPr>
        <w:trHeight w:hRule="exact" w:val="454"/>
      </w:trPr>
      <w:tc>
        <w:tcPr>
          <w:tcW w:w="1242" w:type="dxa"/>
        </w:tcPr>
        <w:p w:rsidR="00E13DCC" w:rsidRDefault="00E13DCC" w:rsidP="00367E28">
          <w:pPr>
            <w:pStyle w:val="Footer"/>
            <w:rPr>
              <w:sz w:val="16"/>
            </w:rPr>
          </w:pPr>
          <w:r>
            <w:rPr>
              <w:sz w:val="16"/>
            </w:rPr>
            <w:t>File Name:</w:t>
          </w:r>
        </w:p>
      </w:tc>
      <w:tc>
        <w:tcPr>
          <w:tcW w:w="4159" w:type="dxa"/>
        </w:tcPr>
        <w:p w:rsidR="00E13DCC" w:rsidRDefault="00E13DCC" w:rsidP="00367E28">
          <w:pPr>
            <w:pStyle w:val="Footer"/>
            <w:rPr>
              <w:sz w:val="16"/>
            </w:rPr>
          </w:pPr>
          <w:r w:rsidRPr="00AC23EF">
            <w:rPr>
              <w:sz w:val="16"/>
            </w:rPr>
            <w:fldChar w:fldCharType="begin"/>
          </w:r>
          <w:r w:rsidRPr="00AC23EF">
            <w:rPr>
              <w:sz w:val="16"/>
            </w:rPr>
            <w:instrText xml:space="preserve"> FILENAME </w:instrText>
          </w:r>
          <w:r w:rsidRPr="00AC23EF">
            <w:rPr>
              <w:sz w:val="16"/>
            </w:rPr>
            <w:fldChar w:fldCharType="separate"/>
          </w:r>
          <w:r>
            <w:rPr>
              <w:noProof/>
              <w:sz w:val="16"/>
            </w:rPr>
            <w:t>Software Description Firmware BioHarness 3.0.docx</w:t>
          </w:r>
          <w:r w:rsidRPr="00AC23EF">
            <w:rPr>
              <w:sz w:val="16"/>
            </w:rPr>
            <w:fldChar w:fldCharType="end"/>
          </w:r>
        </w:p>
      </w:tc>
      <w:tc>
        <w:tcPr>
          <w:tcW w:w="236" w:type="dxa"/>
        </w:tcPr>
        <w:p w:rsidR="00E13DCC" w:rsidRDefault="00E13DCC" w:rsidP="00367E28">
          <w:pPr>
            <w:pStyle w:val="Footer"/>
            <w:jc w:val="center"/>
            <w:rPr>
              <w:sz w:val="16"/>
            </w:rPr>
          </w:pPr>
        </w:p>
      </w:tc>
      <w:tc>
        <w:tcPr>
          <w:tcW w:w="1701" w:type="dxa"/>
        </w:tcPr>
        <w:p w:rsidR="00E13DCC" w:rsidRDefault="00E13DCC" w:rsidP="00367E28">
          <w:pPr>
            <w:pStyle w:val="Footer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NCl</w:t>
          </w:r>
          <w:proofErr w:type="spellEnd"/>
        </w:p>
      </w:tc>
      <w:tc>
        <w:tcPr>
          <w:tcW w:w="1182" w:type="dxa"/>
        </w:tcPr>
        <w:p w:rsidR="00E13DCC" w:rsidRDefault="00E13DCC" w:rsidP="00367E28">
          <w:pPr>
            <w:pStyle w:val="Footer"/>
            <w:jc w:val="center"/>
            <w:rPr>
              <w:sz w:val="16"/>
            </w:rPr>
          </w:pPr>
          <w:r w:rsidRPr="00AC23EF">
            <w:rPr>
              <w:snapToGrid w:val="0"/>
              <w:sz w:val="16"/>
            </w:rPr>
            <w:t xml:space="preserve">Page </w:t>
          </w:r>
          <w:r w:rsidRPr="00AC23EF">
            <w:rPr>
              <w:snapToGrid w:val="0"/>
              <w:sz w:val="16"/>
            </w:rPr>
            <w:fldChar w:fldCharType="begin"/>
          </w:r>
          <w:r w:rsidRPr="00AC23EF">
            <w:rPr>
              <w:snapToGrid w:val="0"/>
              <w:sz w:val="16"/>
            </w:rPr>
            <w:instrText xml:space="preserve"> PAGE </w:instrText>
          </w:r>
          <w:r w:rsidRPr="00AC23EF">
            <w:rPr>
              <w:snapToGrid w:val="0"/>
              <w:sz w:val="16"/>
            </w:rPr>
            <w:fldChar w:fldCharType="separate"/>
          </w:r>
          <w:r w:rsidR="007A446F">
            <w:rPr>
              <w:noProof/>
              <w:snapToGrid w:val="0"/>
              <w:sz w:val="16"/>
            </w:rPr>
            <w:t>1</w:t>
          </w:r>
          <w:r w:rsidRPr="00AC23EF">
            <w:rPr>
              <w:snapToGrid w:val="0"/>
              <w:sz w:val="16"/>
            </w:rPr>
            <w:fldChar w:fldCharType="end"/>
          </w:r>
          <w:r w:rsidRPr="00AC23EF">
            <w:rPr>
              <w:snapToGrid w:val="0"/>
              <w:sz w:val="16"/>
            </w:rPr>
            <w:t xml:space="preserve"> of </w:t>
          </w:r>
          <w:r w:rsidRPr="00AC23EF">
            <w:rPr>
              <w:snapToGrid w:val="0"/>
              <w:sz w:val="16"/>
            </w:rPr>
            <w:fldChar w:fldCharType="begin"/>
          </w:r>
          <w:r w:rsidRPr="00AC23EF">
            <w:rPr>
              <w:snapToGrid w:val="0"/>
              <w:sz w:val="16"/>
            </w:rPr>
            <w:instrText xml:space="preserve"> NUMPAGES </w:instrText>
          </w:r>
          <w:r w:rsidRPr="00AC23EF">
            <w:rPr>
              <w:snapToGrid w:val="0"/>
              <w:sz w:val="16"/>
            </w:rPr>
            <w:fldChar w:fldCharType="separate"/>
          </w:r>
          <w:r w:rsidR="007A446F">
            <w:rPr>
              <w:noProof/>
              <w:snapToGrid w:val="0"/>
              <w:sz w:val="16"/>
            </w:rPr>
            <w:t>3</w:t>
          </w:r>
          <w:r w:rsidRPr="00AC23EF">
            <w:rPr>
              <w:snapToGrid w:val="0"/>
              <w:sz w:val="16"/>
            </w:rPr>
            <w:fldChar w:fldCharType="end"/>
          </w:r>
        </w:p>
      </w:tc>
    </w:tr>
  </w:tbl>
  <w:p w:rsidR="00E13DCC" w:rsidRDefault="00E13DCC" w:rsidP="00AC23EF">
    <w:pPr>
      <w:pStyle w:val="Footer"/>
      <w:jc w:val="center"/>
      <w:rPr>
        <w:sz w:val="16"/>
      </w:rPr>
    </w:pPr>
    <w:r>
      <w:rPr>
        <w:sz w:val="16"/>
      </w:rPr>
      <w:t>© Zephyr Technology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10F" w:rsidRDefault="003D210F">
      <w:r>
        <w:separator/>
      </w:r>
    </w:p>
  </w:footnote>
  <w:footnote w:type="continuationSeparator" w:id="0">
    <w:p w:rsidR="003D210F" w:rsidRDefault="003D2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DCC" w:rsidRPr="00D2758F" w:rsidRDefault="00E13DCC" w:rsidP="00614A1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CEE405" wp14:editId="5B0E80E9">
          <wp:simplePos x="0" y="0"/>
          <wp:positionH relativeFrom="column">
            <wp:posOffset>-70485</wp:posOffset>
          </wp:positionH>
          <wp:positionV relativeFrom="paragraph">
            <wp:posOffset>19050</wp:posOffset>
          </wp:positionV>
          <wp:extent cx="1460500" cy="724535"/>
          <wp:effectExtent l="19050" t="0" r="6350" b="0"/>
          <wp:wrapNone/>
          <wp:docPr id="17" name="Picture 17" descr="Zephyr Technolog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Zephyr Technolog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DCC" w:rsidRPr="00F60308" w:rsidRDefault="00E13DCC" w:rsidP="00F60308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6745677" wp14:editId="4825FBAE">
          <wp:simplePos x="0" y="0"/>
          <wp:positionH relativeFrom="column">
            <wp:posOffset>5715</wp:posOffset>
          </wp:positionH>
          <wp:positionV relativeFrom="paragraph">
            <wp:posOffset>9525</wp:posOffset>
          </wp:positionV>
          <wp:extent cx="1460500" cy="724535"/>
          <wp:effectExtent l="19050" t="0" r="6350" b="0"/>
          <wp:wrapNone/>
          <wp:docPr id="16" name="Picture 16" descr="Zephyr Technolog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Zephyr Technolog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B2FEC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50B2B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3CFD6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946C3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C823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EA57C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DA210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1AA4C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F687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6DC9A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82CC9"/>
    <w:multiLevelType w:val="hybridMultilevel"/>
    <w:tmpl w:val="E8DCC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F53E04"/>
    <w:multiLevelType w:val="hybridMultilevel"/>
    <w:tmpl w:val="E200C34E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7018F0"/>
    <w:multiLevelType w:val="hybridMultilevel"/>
    <w:tmpl w:val="CBB8F82A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4D2E31"/>
    <w:multiLevelType w:val="multilevel"/>
    <w:tmpl w:val="26A8787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16696101"/>
    <w:multiLevelType w:val="hybridMultilevel"/>
    <w:tmpl w:val="68B080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C1CEB"/>
    <w:multiLevelType w:val="hybridMultilevel"/>
    <w:tmpl w:val="2C6EFCEC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3780A"/>
    <w:multiLevelType w:val="hybridMultilevel"/>
    <w:tmpl w:val="CCEE5956"/>
    <w:lvl w:ilvl="0" w:tplc="32A446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605B55"/>
    <w:multiLevelType w:val="hybridMultilevel"/>
    <w:tmpl w:val="4A9C95A2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77670A"/>
    <w:multiLevelType w:val="hybridMultilevel"/>
    <w:tmpl w:val="4F5CF14C"/>
    <w:lvl w:ilvl="0" w:tplc="84CABB3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C06B5"/>
    <w:multiLevelType w:val="hybridMultilevel"/>
    <w:tmpl w:val="B7942CFE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B1001"/>
    <w:multiLevelType w:val="hybridMultilevel"/>
    <w:tmpl w:val="5B100DFA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20D1D"/>
    <w:multiLevelType w:val="hybridMultilevel"/>
    <w:tmpl w:val="C8B68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8E2D55"/>
    <w:multiLevelType w:val="hybridMultilevel"/>
    <w:tmpl w:val="BCF814B6"/>
    <w:lvl w:ilvl="0" w:tplc="11C03D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568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DE2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84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006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A2E2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0D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A03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2B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6032EE"/>
    <w:multiLevelType w:val="hybridMultilevel"/>
    <w:tmpl w:val="23827BC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5B6F3C"/>
    <w:multiLevelType w:val="hybridMultilevel"/>
    <w:tmpl w:val="DE146A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E966F6"/>
    <w:multiLevelType w:val="hybridMultilevel"/>
    <w:tmpl w:val="0434C01A"/>
    <w:lvl w:ilvl="0" w:tplc="D70EF5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E12464"/>
    <w:multiLevelType w:val="hybridMultilevel"/>
    <w:tmpl w:val="7638D676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644DD0"/>
    <w:multiLevelType w:val="hybridMultilevel"/>
    <w:tmpl w:val="B0727E52"/>
    <w:lvl w:ilvl="0" w:tplc="83E6A998">
      <w:numFmt w:val="decimal"/>
      <w:lvlText w:val="%1"/>
      <w:lvlJc w:val="left"/>
      <w:pPr>
        <w:ind w:left="2880" w:hanging="720"/>
      </w:pPr>
    </w:lvl>
    <w:lvl w:ilvl="1" w:tplc="14090019">
      <w:start w:val="1"/>
      <w:numFmt w:val="lowerLetter"/>
      <w:lvlText w:val="%2."/>
      <w:lvlJc w:val="left"/>
      <w:pPr>
        <w:ind w:left="3240" w:hanging="360"/>
      </w:pPr>
    </w:lvl>
    <w:lvl w:ilvl="2" w:tplc="1409001B">
      <w:start w:val="1"/>
      <w:numFmt w:val="lowerRoman"/>
      <w:lvlText w:val="%3."/>
      <w:lvlJc w:val="right"/>
      <w:pPr>
        <w:ind w:left="3960" w:hanging="180"/>
      </w:pPr>
    </w:lvl>
    <w:lvl w:ilvl="3" w:tplc="1409000F">
      <w:start w:val="1"/>
      <w:numFmt w:val="decimal"/>
      <w:lvlText w:val="%4."/>
      <w:lvlJc w:val="left"/>
      <w:pPr>
        <w:ind w:left="4680" w:hanging="360"/>
      </w:pPr>
    </w:lvl>
    <w:lvl w:ilvl="4" w:tplc="14090019">
      <w:start w:val="1"/>
      <w:numFmt w:val="lowerLetter"/>
      <w:lvlText w:val="%5."/>
      <w:lvlJc w:val="left"/>
      <w:pPr>
        <w:ind w:left="5400" w:hanging="360"/>
      </w:pPr>
    </w:lvl>
    <w:lvl w:ilvl="5" w:tplc="1409001B">
      <w:start w:val="1"/>
      <w:numFmt w:val="lowerRoman"/>
      <w:lvlText w:val="%6."/>
      <w:lvlJc w:val="right"/>
      <w:pPr>
        <w:ind w:left="6120" w:hanging="180"/>
      </w:pPr>
    </w:lvl>
    <w:lvl w:ilvl="6" w:tplc="1409000F">
      <w:start w:val="1"/>
      <w:numFmt w:val="decimal"/>
      <w:lvlText w:val="%7."/>
      <w:lvlJc w:val="left"/>
      <w:pPr>
        <w:ind w:left="6840" w:hanging="360"/>
      </w:pPr>
    </w:lvl>
    <w:lvl w:ilvl="7" w:tplc="14090019">
      <w:start w:val="1"/>
      <w:numFmt w:val="lowerLetter"/>
      <w:lvlText w:val="%8."/>
      <w:lvlJc w:val="left"/>
      <w:pPr>
        <w:ind w:left="7560" w:hanging="360"/>
      </w:pPr>
    </w:lvl>
    <w:lvl w:ilvl="8" w:tplc="1409001B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76A61D9A"/>
    <w:multiLevelType w:val="hybridMultilevel"/>
    <w:tmpl w:val="886036B6"/>
    <w:lvl w:ilvl="0" w:tplc="83A26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34A0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4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0A91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BE80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0A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C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E0A1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6AEC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2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6"/>
  </w:num>
  <w:num w:numId="18">
    <w:abstractNumId w:val="24"/>
  </w:num>
  <w:num w:numId="19">
    <w:abstractNumId w:val="28"/>
  </w:num>
  <w:num w:numId="20">
    <w:abstractNumId w:val="21"/>
  </w:num>
  <w:num w:numId="21">
    <w:abstractNumId w:val="10"/>
  </w:num>
  <w:num w:numId="22">
    <w:abstractNumId w:val="14"/>
  </w:num>
  <w:num w:numId="23">
    <w:abstractNumId w:val="25"/>
  </w:num>
  <w:num w:numId="24">
    <w:abstractNumId w:val="18"/>
  </w:num>
  <w:num w:numId="25">
    <w:abstractNumId w:val="23"/>
  </w:num>
  <w:num w:numId="26">
    <w:abstractNumId w:val="19"/>
  </w:num>
  <w:num w:numId="27">
    <w:abstractNumId w:val="20"/>
  </w:num>
  <w:num w:numId="28">
    <w:abstractNumId w:val="11"/>
  </w:num>
  <w:num w:numId="29">
    <w:abstractNumId w:val="15"/>
  </w:num>
  <w:num w:numId="30">
    <w:abstractNumId w:val="17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8"/>
  <w:drawingGridVerticalSpacing w:val="58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65"/>
    <w:rsid w:val="00010020"/>
    <w:rsid w:val="00012170"/>
    <w:rsid w:val="00014576"/>
    <w:rsid w:val="0001562E"/>
    <w:rsid w:val="00030505"/>
    <w:rsid w:val="00036581"/>
    <w:rsid w:val="000377CD"/>
    <w:rsid w:val="000408DA"/>
    <w:rsid w:val="000422EB"/>
    <w:rsid w:val="000428A9"/>
    <w:rsid w:val="0004543C"/>
    <w:rsid w:val="00051C79"/>
    <w:rsid w:val="00051EB2"/>
    <w:rsid w:val="000652FA"/>
    <w:rsid w:val="00070C92"/>
    <w:rsid w:val="00071B93"/>
    <w:rsid w:val="00074E1B"/>
    <w:rsid w:val="00082E36"/>
    <w:rsid w:val="000953B9"/>
    <w:rsid w:val="00095DAE"/>
    <w:rsid w:val="00096EA1"/>
    <w:rsid w:val="00097DF0"/>
    <w:rsid w:val="000A0F64"/>
    <w:rsid w:val="000A34C7"/>
    <w:rsid w:val="000A573D"/>
    <w:rsid w:val="000A71F0"/>
    <w:rsid w:val="000B5136"/>
    <w:rsid w:val="000C1794"/>
    <w:rsid w:val="000D2DB1"/>
    <w:rsid w:val="000D732D"/>
    <w:rsid w:val="000E18D2"/>
    <w:rsid w:val="000E23EB"/>
    <w:rsid w:val="000F38C3"/>
    <w:rsid w:val="000F789A"/>
    <w:rsid w:val="0010158A"/>
    <w:rsid w:val="00105C36"/>
    <w:rsid w:val="00123A8D"/>
    <w:rsid w:val="00124723"/>
    <w:rsid w:val="0013429C"/>
    <w:rsid w:val="00136479"/>
    <w:rsid w:val="00136EBB"/>
    <w:rsid w:val="00141B73"/>
    <w:rsid w:val="0014442A"/>
    <w:rsid w:val="00155D38"/>
    <w:rsid w:val="00171E49"/>
    <w:rsid w:val="00183D3A"/>
    <w:rsid w:val="00195A9D"/>
    <w:rsid w:val="001A1B9F"/>
    <w:rsid w:val="001D1196"/>
    <w:rsid w:val="001E3F66"/>
    <w:rsid w:val="001E5411"/>
    <w:rsid w:val="001E67C0"/>
    <w:rsid w:val="001F302C"/>
    <w:rsid w:val="00205094"/>
    <w:rsid w:val="00211151"/>
    <w:rsid w:val="00212AAC"/>
    <w:rsid w:val="0022557C"/>
    <w:rsid w:val="002268C5"/>
    <w:rsid w:val="002308C6"/>
    <w:rsid w:val="00244683"/>
    <w:rsid w:val="00255D7F"/>
    <w:rsid w:val="002575D8"/>
    <w:rsid w:val="00260D05"/>
    <w:rsid w:val="002673B8"/>
    <w:rsid w:val="002709A0"/>
    <w:rsid w:val="002715AD"/>
    <w:rsid w:val="00292517"/>
    <w:rsid w:val="00296E3A"/>
    <w:rsid w:val="002A3E95"/>
    <w:rsid w:val="002B1E2B"/>
    <w:rsid w:val="002C1CFD"/>
    <w:rsid w:val="002C65D2"/>
    <w:rsid w:val="002C7D24"/>
    <w:rsid w:val="002D250B"/>
    <w:rsid w:val="002E0027"/>
    <w:rsid w:val="002E38A4"/>
    <w:rsid w:val="002E5D28"/>
    <w:rsid w:val="00302B18"/>
    <w:rsid w:val="0030563F"/>
    <w:rsid w:val="003131C7"/>
    <w:rsid w:val="00320494"/>
    <w:rsid w:val="00323246"/>
    <w:rsid w:val="00323343"/>
    <w:rsid w:val="00325FF3"/>
    <w:rsid w:val="003266E0"/>
    <w:rsid w:val="003312F1"/>
    <w:rsid w:val="00331330"/>
    <w:rsid w:val="00353012"/>
    <w:rsid w:val="00364B9E"/>
    <w:rsid w:val="00367E28"/>
    <w:rsid w:val="00375024"/>
    <w:rsid w:val="0037516D"/>
    <w:rsid w:val="00377268"/>
    <w:rsid w:val="00387FFD"/>
    <w:rsid w:val="003979F1"/>
    <w:rsid w:val="003A1ECD"/>
    <w:rsid w:val="003A7E86"/>
    <w:rsid w:val="003B77E0"/>
    <w:rsid w:val="003C2005"/>
    <w:rsid w:val="003C4596"/>
    <w:rsid w:val="003C4E10"/>
    <w:rsid w:val="003C6060"/>
    <w:rsid w:val="003D210F"/>
    <w:rsid w:val="003E2F69"/>
    <w:rsid w:val="003E470A"/>
    <w:rsid w:val="003F024A"/>
    <w:rsid w:val="003F79BD"/>
    <w:rsid w:val="00401C00"/>
    <w:rsid w:val="00414C53"/>
    <w:rsid w:val="004179AF"/>
    <w:rsid w:val="00420A34"/>
    <w:rsid w:val="00421E3B"/>
    <w:rsid w:val="0042522D"/>
    <w:rsid w:val="00431127"/>
    <w:rsid w:val="004318B8"/>
    <w:rsid w:val="00440DA0"/>
    <w:rsid w:val="0044183A"/>
    <w:rsid w:val="00445F86"/>
    <w:rsid w:val="00462C5D"/>
    <w:rsid w:val="00464FB3"/>
    <w:rsid w:val="00467FB3"/>
    <w:rsid w:val="00471326"/>
    <w:rsid w:val="00472865"/>
    <w:rsid w:val="00472B11"/>
    <w:rsid w:val="00481D55"/>
    <w:rsid w:val="00482B96"/>
    <w:rsid w:val="004914D1"/>
    <w:rsid w:val="00494176"/>
    <w:rsid w:val="00496D21"/>
    <w:rsid w:val="004C24B1"/>
    <w:rsid w:val="004C3382"/>
    <w:rsid w:val="004C5C25"/>
    <w:rsid w:val="004D1008"/>
    <w:rsid w:val="004D42BC"/>
    <w:rsid w:val="004E03CA"/>
    <w:rsid w:val="004E0B35"/>
    <w:rsid w:val="00503635"/>
    <w:rsid w:val="00503E8C"/>
    <w:rsid w:val="00514DCE"/>
    <w:rsid w:val="00555055"/>
    <w:rsid w:val="005563CB"/>
    <w:rsid w:val="00556EBF"/>
    <w:rsid w:val="00567C02"/>
    <w:rsid w:val="00571C3E"/>
    <w:rsid w:val="00580D22"/>
    <w:rsid w:val="005835FF"/>
    <w:rsid w:val="00595A86"/>
    <w:rsid w:val="005A3963"/>
    <w:rsid w:val="005B19AA"/>
    <w:rsid w:val="005B2DFC"/>
    <w:rsid w:val="005C54FD"/>
    <w:rsid w:val="005D31FC"/>
    <w:rsid w:val="005D3333"/>
    <w:rsid w:val="005D43FA"/>
    <w:rsid w:val="005D45D9"/>
    <w:rsid w:val="005E7355"/>
    <w:rsid w:val="005F0418"/>
    <w:rsid w:val="005F061E"/>
    <w:rsid w:val="005F7DE8"/>
    <w:rsid w:val="00600EB8"/>
    <w:rsid w:val="00603C14"/>
    <w:rsid w:val="00604602"/>
    <w:rsid w:val="00604680"/>
    <w:rsid w:val="00607833"/>
    <w:rsid w:val="00614A1B"/>
    <w:rsid w:val="006165AE"/>
    <w:rsid w:val="00633DEA"/>
    <w:rsid w:val="0064030B"/>
    <w:rsid w:val="0064688B"/>
    <w:rsid w:val="00651BBA"/>
    <w:rsid w:val="00655457"/>
    <w:rsid w:val="00655F14"/>
    <w:rsid w:val="00663860"/>
    <w:rsid w:val="00687BB8"/>
    <w:rsid w:val="00687D48"/>
    <w:rsid w:val="006943E8"/>
    <w:rsid w:val="00694E8C"/>
    <w:rsid w:val="006A7A90"/>
    <w:rsid w:val="006C3B8C"/>
    <w:rsid w:val="006C7C33"/>
    <w:rsid w:val="006D1A98"/>
    <w:rsid w:val="006D5312"/>
    <w:rsid w:val="006F2545"/>
    <w:rsid w:val="006F7A9E"/>
    <w:rsid w:val="0070149D"/>
    <w:rsid w:val="00704AAB"/>
    <w:rsid w:val="007119BD"/>
    <w:rsid w:val="00713281"/>
    <w:rsid w:val="00716399"/>
    <w:rsid w:val="00724DC3"/>
    <w:rsid w:val="00725978"/>
    <w:rsid w:val="00730BA4"/>
    <w:rsid w:val="007319C4"/>
    <w:rsid w:val="00731C3B"/>
    <w:rsid w:val="007366C1"/>
    <w:rsid w:val="00736EFA"/>
    <w:rsid w:val="00743E0D"/>
    <w:rsid w:val="007444CB"/>
    <w:rsid w:val="007522AD"/>
    <w:rsid w:val="00753932"/>
    <w:rsid w:val="00757DB4"/>
    <w:rsid w:val="00777204"/>
    <w:rsid w:val="007A0613"/>
    <w:rsid w:val="007A446F"/>
    <w:rsid w:val="007A5A22"/>
    <w:rsid w:val="007A7272"/>
    <w:rsid w:val="007A7931"/>
    <w:rsid w:val="007C41C7"/>
    <w:rsid w:val="007D005E"/>
    <w:rsid w:val="007D1B60"/>
    <w:rsid w:val="007D511E"/>
    <w:rsid w:val="007D558A"/>
    <w:rsid w:val="007E60FA"/>
    <w:rsid w:val="007E6921"/>
    <w:rsid w:val="007F69C6"/>
    <w:rsid w:val="008007E4"/>
    <w:rsid w:val="00801377"/>
    <w:rsid w:val="00805876"/>
    <w:rsid w:val="00823C7C"/>
    <w:rsid w:val="0082601A"/>
    <w:rsid w:val="00826A1C"/>
    <w:rsid w:val="00832414"/>
    <w:rsid w:val="00837ED0"/>
    <w:rsid w:val="00845830"/>
    <w:rsid w:val="008513A3"/>
    <w:rsid w:val="00864E4B"/>
    <w:rsid w:val="008652F8"/>
    <w:rsid w:val="008702CE"/>
    <w:rsid w:val="00882D40"/>
    <w:rsid w:val="00890E4C"/>
    <w:rsid w:val="008927BF"/>
    <w:rsid w:val="00894177"/>
    <w:rsid w:val="00896C58"/>
    <w:rsid w:val="008A046F"/>
    <w:rsid w:val="008A3A76"/>
    <w:rsid w:val="008A5C60"/>
    <w:rsid w:val="008A7701"/>
    <w:rsid w:val="008A7761"/>
    <w:rsid w:val="008B7D7A"/>
    <w:rsid w:val="008D260E"/>
    <w:rsid w:val="008D4771"/>
    <w:rsid w:val="008D53E9"/>
    <w:rsid w:val="008E4627"/>
    <w:rsid w:val="008E7B0E"/>
    <w:rsid w:val="008F3C6E"/>
    <w:rsid w:val="008F4D88"/>
    <w:rsid w:val="00900973"/>
    <w:rsid w:val="009015BA"/>
    <w:rsid w:val="009215A3"/>
    <w:rsid w:val="00924AC4"/>
    <w:rsid w:val="0092660A"/>
    <w:rsid w:val="00930F9E"/>
    <w:rsid w:val="0093405E"/>
    <w:rsid w:val="00940D94"/>
    <w:rsid w:val="00941E62"/>
    <w:rsid w:val="009478C3"/>
    <w:rsid w:val="00956697"/>
    <w:rsid w:val="00961DA2"/>
    <w:rsid w:val="00962263"/>
    <w:rsid w:val="0097395E"/>
    <w:rsid w:val="00977297"/>
    <w:rsid w:val="00977715"/>
    <w:rsid w:val="00986BA8"/>
    <w:rsid w:val="00993F8B"/>
    <w:rsid w:val="009967F7"/>
    <w:rsid w:val="009B0C2E"/>
    <w:rsid w:val="009D00B6"/>
    <w:rsid w:val="009D0C02"/>
    <w:rsid w:val="009D5F72"/>
    <w:rsid w:val="009D61F3"/>
    <w:rsid w:val="009E07A8"/>
    <w:rsid w:val="009E2BC1"/>
    <w:rsid w:val="009E42DE"/>
    <w:rsid w:val="009E491B"/>
    <w:rsid w:val="009E655C"/>
    <w:rsid w:val="009F7D14"/>
    <w:rsid w:val="00A0185C"/>
    <w:rsid w:val="00A173BB"/>
    <w:rsid w:val="00A2456F"/>
    <w:rsid w:val="00A269CD"/>
    <w:rsid w:val="00A35AEA"/>
    <w:rsid w:val="00A4293A"/>
    <w:rsid w:val="00A528C3"/>
    <w:rsid w:val="00A52BC6"/>
    <w:rsid w:val="00A52FC4"/>
    <w:rsid w:val="00A54B8E"/>
    <w:rsid w:val="00A558B6"/>
    <w:rsid w:val="00A55D68"/>
    <w:rsid w:val="00A55E5D"/>
    <w:rsid w:val="00A56C97"/>
    <w:rsid w:val="00A6418C"/>
    <w:rsid w:val="00A66681"/>
    <w:rsid w:val="00A67899"/>
    <w:rsid w:val="00A67A55"/>
    <w:rsid w:val="00A701AE"/>
    <w:rsid w:val="00A92D39"/>
    <w:rsid w:val="00A969EE"/>
    <w:rsid w:val="00AA00B5"/>
    <w:rsid w:val="00AA22E1"/>
    <w:rsid w:val="00AA486C"/>
    <w:rsid w:val="00AB20D3"/>
    <w:rsid w:val="00AB3C76"/>
    <w:rsid w:val="00AC23EF"/>
    <w:rsid w:val="00AD0089"/>
    <w:rsid w:val="00AD0A22"/>
    <w:rsid w:val="00AD238B"/>
    <w:rsid w:val="00AD5090"/>
    <w:rsid w:val="00AF013B"/>
    <w:rsid w:val="00AF126F"/>
    <w:rsid w:val="00B01B01"/>
    <w:rsid w:val="00B03E4B"/>
    <w:rsid w:val="00B0689B"/>
    <w:rsid w:val="00B07609"/>
    <w:rsid w:val="00B145BB"/>
    <w:rsid w:val="00B15A56"/>
    <w:rsid w:val="00B168D2"/>
    <w:rsid w:val="00B279E4"/>
    <w:rsid w:val="00B27BED"/>
    <w:rsid w:val="00B306A8"/>
    <w:rsid w:val="00B478DE"/>
    <w:rsid w:val="00B52486"/>
    <w:rsid w:val="00B557BF"/>
    <w:rsid w:val="00B6574E"/>
    <w:rsid w:val="00B824FC"/>
    <w:rsid w:val="00B82F2E"/>
    <w:rsid w:val="00B91F29"/>
    <w:rsid w:val="00B95237"/>
    <w:rsid w:val="00BA3326"/>
    <w:rsid w:val="00BA4DF3"/>
    <w:rsid w:val="00BB2521"/>
    <w:rsid w:val="00BC3479"/>
    <w:rsid w:val="00BD2520"/>
    <w:rsid w:val="00BE777F"/>
    <w:rsid w:val="00BF33D7"/>
    <w:rsid w:val="00BF3DE7"/>
    <w:rsid w:val="00C02525"/>
    <w:rsid w:val="00C07509"/>
    <w:rsid w:val="00C1108D"/>
    <w:rsid w:val="00C1254C"/>
    <w:rsid w:val="00C14E93"/>
    <w:rsid w:val="00C15033"/>
    <w:rsid w:val="00C169E2"/>
    <w:rsid w:val="00C33FE6"/>
    <w:rsid w:val="00C53CE3"/>
    <w:rsid w:val="00C55FCE"/>
    <w:rsid w:val="00C66461"/>
    <w:rsid w:val="00C72609"/>
    <w:rsid w:val="00C75ABA"/>
    <w:rsid w:val="00C7609F"/>
    <w:rsid w:val="00C770CF"/>
    <w:rsid w:val="00CA319C"/>
    <w:rsid w:val="00CB2C5E"/>
    <w:rsid w:val="00CC7965"/>
    <w:rsid w:val="00CD13B5"/>
    <w:rsid w:val="00CD7642"/>
    <w:rsid w:val="00CE2B7F"/>
    <w:rsid w:val="00CE4106"/>
    <w:rsid w:val="00CE58FB"/>
    <w:rsid w:val="00CF0D55"/>
    <w:rsid w:val="00CF6388"/>
    <w:rsid w:val="00D10A2A"/>
    <w:rsid w:val="00D146D6"/>
    <w:rsid w:val="00D2758F"/>
    <w:rsid w:val="00D30E76"/>
    <w:rsid w:val="00D336C4"/>
    <w:rsid w:val="00D35578"/>
    <w:rsid w:val="00D370F4"/>
    <w:rsid w:val="00D37931"/>
    <w:rsid w:val="00D379B0"/>
    <w:rsid w:val="00D408BD"/>
    <w:rsid w:val="00D44B9E"/>
    <w:rsid w:val="00D47620"/>
    <w:rsid w:val="00D51CEA"/>
    <w:rsid w:val="00D5592D"/>
    <w:rsid w:val="00D60205"/>
    <w:rsid w:val="00D64EC3"/>
    <w:rsid w:val="00D76339"/>
    <w:rsid w:val="00D93786"/>
    <w:rsid w:val="00DA7328"/>
    <w:rsid w:val="00DB0697"/>
    <w:rsid w:val="00DB2D37"/>
    <w:rsid w:val="00DD4477"/>
    <w:rsid w:val="00DD7A1F"/>
    <w:rsid w:val="00DF1E23"/>
    <w:rsid w:val="00DF227E"/>
    <w:rsid w:val="00DF30D1"/>
    <w:rsid w:val="00E002D4"/>
    <w:rsid w:val="00E13DCC"/>
    <w:rsid w:val="00E170CD"/>
    <w:rsid w:val="00E24FF0"/>
    <w:rsid w:val="00E2790F"/>
    <w:rsid w:val="00E30159"/>
    <w:rsid w:val="00E32BFD"/>
    <w:rsid w:val="00E42F1D"/>
    <w:rsid w:val="00E54398"/>
    <w:rsid w:val="00E549DB"/>
    <w:rsid w:val="00E613A2"/>
    <w:rsid w:val="00E61717"/>
    <w:rsid w:val="00E62AFC"/>
    <w:rsid w:val="00E64A1A"/>
    <w:rsid w:val="00E75164"/>
    <w:rsid w:val="00E7781A"/>
    <w:rsid w:val="00E800F5"/>
    <w:rsid w:val="00E829F0"/>
    <w:rsid w:val="00E91E39"/>
    <w:rsid w:val="00E92EB9"/>
    <w:rsid w:val="00E95E0D"/>
    <w:rsid w:val="00EA029F"/>
    <w:rsid w:val="00EA0C8A"/>
    <w:rsid w:val="00EA5C89"/>
    <w:rsid w:val="00EB3C60"/>
    <w:rsid w:val="00EB53E7"/>
    <w:rsid w:val="00EB5519"/>
    <w:rsid w:val="00ED0471"/>
    <w:rsid w:val="00ED1579"/>
    <w:rsid w:val="00ED4B00"/>
    <w:rsid w:val="00EF46CF"/>
    <w:rsid w:val="00EF5911"/>
    <w:rsid w:val="00EF630F"/>
    <w:rsid w:val="00EF7859"/>
    <w:rsid w:val="00F00269"/>
    <w:rsid w:val="00F011CF"/>
    <w:rsid w:val="00F045B6"/>
    <w:rsid w:val="00F04868"/>
    <w:rsid w:val="00F3167C"/>
    <w:rsid w:val="00F35CE3"/>
    <w:rsid w:val="00F453B0"/>
    <w:rsid w:val="00F45781"/>
    <w:rsid w:val="00F5412C"/>
    <w:rsid w:val="00F571C9"/>
    <w:rsid w:val="00F60308"/>
    <w:rsid w:val="00F64AE0"/>
    <w:rsid w:val="00F722C8"/>
    <w:rsid w:val="00F76DB1"/>
    <w:rsid w:val="00F77F6B"/>
    <w:rsid w:val="00F8391B"/>
    <w:rsid w:val="00F8726B"/>
    <w:rsid w:val="00FA0251"/>
    <w:rsid w:val="00FB36AF"/>
    <w:rsid w:val="00FC5BEF"/>
    <w:rsid w:val="00FD0283"/>
    <w:rsid w:val="00FD2626"/>
    <w:rsid w:val="00FD5342"/>
    <w:rsid w:val="00FD70BE"/>
    <w:rsid w:val="00FE17AE"/>
    <w:rsid w:val="00FE2827"/>
    <w:rsid w:val="00FF2A85"/>
    <w:rsid w:val="00FF4523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theme="minorHAns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BEF"/>
  </w:style>
  <w:style w:type="paragraph" w:styleId="Heading1">
    <w:name w:val="heading 1"/>
    <w:basedOn w:val="Normal"/>
    <w:next w:val="Normal"/>
    <w:link w:val="Heading1Char"/>
    <w:autoRedefine/>
    <w:qFormat/>
    <w:rsid w:val="00482B96"/>
    <w:pPr>
      <w:keepNext/>
      <w:numPr>
        <w:numId w:val="11"/>
      </w:numPr>
      <w:spacing w:before="240" w:after="60"/>
      <w:outlineLvl w:val="0"/>
    </w:pPr>
    <w:rPr>
      <w:b/>
      <w:kern w:val="28"/>
      <w:sz w:val="28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AA00B5"/>
    <w:pPr>
      <w:keepNext/>
      <w:numPr>
        <w:ilvl w:val="1"/>
        <w:numId w:val="11"/>
      </w:numPr>
      <w:spacing w:before="240" w:after="60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autoRedefine/>
    <w:qFormat/>
    <w:rsid w:val="00655457"/>
    <w:pPr>
      <w:keepNext/>
      <w:numPr>
        <w:ilvl w:val="2"/>
        <w:numId w:val="11"/>
      </w:numPr>
      <w:spacing w:before="240" w:after="60"/>
      <w:outlineLvl w:val="2"/>
    </w:pPr>
    <w:rPr>
      <w:sz w:val="24"/>
      <w:szCs w:val="24"/>
      <w:u w:val="single"/>
      <w:lang w:val="en-NZ"/>
    </w:rPr>
  </w:style>
  <w:style w:type="paragraph" w:styleId="Heading4">
    <w:name w:val="heading 4"/>
    <w:basedOn w:val="Normal"/>
    <w:next w:val="Normal"/>
    <w:qFormat/>
    <w:rsid w:val="00736EFA"/>
    <w:pPr>
      <w:keepNext/>
      <w:spacing w:before="240" w:after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736EFA"/>
    <w:pPr>
      <w:spacing w:before="240" w:after="60"/>
      <w:outlineLvl w:val="4"/>
    </w:pPr>
  </w:style>
  <w:style w:type="paragraph" w:styleId="Heading6">
    <w:name w:val="heading 6"/>
    <w:basedOn w:val="Normal"/>
    <w:next w:val="Normal"/>
    <w:autoRedefine/>
    <w:qFormat/>
    <w:rsid w:val="00736EFA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736EFA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36EFA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36EFA"/>
    <w:pPr>
      <w:keepNext/>
      <w:jc w:val="right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6EF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36EFA"/>
    <w:pPr>
      <w:tabs>
        <w:tab w:val="center" w:pos="4153"/>
        <w:tab w:val="right" w:pos="8306"/>
      </w:tabs>
      <w:spacing w:before="120" w:after="120"/>
    </w:pPr>
  </w:style>
  <w:style w:type="paragraph" w:styleId="TOC1">
    <w:name w:val="toc 1"/>
    <w:basedOn w:val="Normal"/>
    <w:next w:val="Normal"/>
    <w:autoRedefine/>
    <w:uiPriority w:val="39"/>
    <w:rsid w:val="00736EFA"/>
    <w:pPr>
      <w:spacing w:before="360"/>
    </w:pPr>
    <w:rPr>
      <w:b/>
      <w:caps/>
      <w:sz w:val="24"/>
    </w:rPr>
  </w:style>
  <w:style w:type="paragraph" w:customStyle="1" w:styleId="Instructions">
    <w:name w:val="Instructions"/>
    <w:basedOn w:val="Normal"/>
    <w:rsid w:val="00736EFA"/>
    <w:rPr>
      <w:rFonts w:ascii="Times New Roman" w:hAnsi="Times New Roman"/>
    </w:rPr>
  </w:style>
  <w:style w:type="paragraph" w:customStyle="1" w:styleId="Notes">
    <w:name w:val="Notes"/>
    <w:basedOn w:val="Instructions"/>
    <w:rsid w:val="00736EFA"/>
    <w:rPr>
      <w:i/>
      <w:color w:val="FF0000"/>
    </w:rPr>
  </w:style>
  <w:style w:type="paragraph" w:styleId="TOC2">
    <w:name w:val="toc 2"/>
    <w:basedOn w:val="Normal"/>
    <w:next w:val="Normal"/>
    <w:autoRedefine/>
    <w:uiPriority w:val="39"/>
    <w:rsid w:val="00736EFA"/>
    <w:pPr>
      <w:spacing w:before="240"/>
    </w:pPr>
    <w:rPr>
      <w:rFonts w:ascii="Times New Roman" w:hAnsi="Times New Roman"/>
      <w:b/>
    </w:rPr>
  </w:style>
  <w:style w:type="paragraph" w:styleId="TOC3">
    <w:name w:val="toc 3"/>
    <w:basedOn w:val="Normal"/>
    <w:next w:val="Normal"/>
    <w:autoRedefine/>
    <w:uiPriority w:val="39"/>
    <w:rsid w:val="00736EFA"/>
    <w:pPr>
      <w:ind w:left="220"/>
    </w:pPr>
    <w:rPr>
      <w:rFonts w:ascii="Times New Roman" w:hAnsi="Times New Roman"/>
    </w:rPr>
  </w:style>
  <w:style w:type="paragraph" w:styleId="TOC5">
    <w:name w:val="toc 5"/>
    <w:basedOn w:val="Normal"/>
    <w:next w:val="Normal"/>
    <w:autoRedefine/>
    <w:uiPriority w:val="39"/>
    <w:rsid w:val="00736EFA"/>
    <w:pPr>
      <w:ind w:left="660"/>
    </w:pPr>
    <w:rPr>
      <w:rFonts w:ascii="Times New Roman" w:hAnsi="Times New Roman"/>
    </w:rPr>
  </w:style>
  <w:style w:type="paragraph" w:styleId="TOC4">
    <w:name w:val="toc 4"/>
    <w:basedOn w:val="Normal"/>
    <w:next w:val="Normal"/>
    <w:autoRedefine/>
    <w:uiPriority w:val="39"/>
    <w:rsid w:val="00736EFA"/>
    <w:pPr>
      <w:ind w:left="440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semiHidden/>
    <w:rsid w:val="00736EFA"/>
    <w:pPr>
      <w:ind w:left="88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rsid w:val="00736EFA"/>
    <w:pPr>
      <w:ind w:left="11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rsid w:val="00736EFA"/>
    <w:pPr>
      <w:ind w:left="132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rsid w:val="00736EFA"/>
    <w:pPr>
      <w:ind w:left="1540"/>
    </w:pPr>
    <w:rPr>
      <w:rFonts w:ascii="Times New Roman" w:hAnsi="Times New Roman"/>
    </w:rPr>
  </w:style>
  <w:style w:type="character" w:styleId="Hyperlink">
    <w:name w:val="Hyperlink"/>
    <w:basedOn w:val="DefaultParagraphFont"/>
    <w:rsid w:val="00736EFA"/>
    <w:rPr>
      <w:color w:val="0000FF"/>
      <w:u w:val="single"/>
    </w:rPr>
  </w:style>
  <w:style w:type="character" w:styleId="FollowedHyperlink">
    <w:name w:val="FollowedHyperlink"/>
    <w:basedOn w:val="DefaultParagraphFont"/>
    <w:rsid w:val="00736EFA"/>
    <w:rPr>
      <w:color w:val="800080"/>
      <w:u w:val="single"/>
    </w:rPr>
  </w:style>
  <w:style w:type="paragraph" w:styleId="BodyText">
    <w:name w:val="Body Text"/>
    <w:basedOn w:val="Normal"/>
    <w:rsid w:val="00736EFA"/>
    <w:rPr>
      <w:bCs/>
      <w:iCs/>
      <w:sz w:val="24"/>
    </w:rPr>
  </w:style>
  <w:style w:type="paragraph" w:styleId="BlockText">
    <w:name w:val="Block Text"/>
    <w:basedOn w:val="Normal"/>
    <w:rsid w:val="00736EFA"/>
    <w:pPr>
      <w:spacing w:after="120"/>
      <w:ind w:left="1440" w:right="1440"/>
    </w:pPr>
  </w:style>
  <w:style w:type="paragraph" w:styleId="BodyText2">
    <w:name w:val="Body Text 2"/>
    <w:basedOn w:val="Normal"/>
    <w:rsid w:val="00736EFA"/>
    <w:pPr>
      <w:spacing w:after="120" w:line="480" w:lineRule="auto"/>
    </w:pPr>
  </w:style>
  <w:style w:type="paragraph" w:styleId="BodyText3">
    <w:name w:val="Body Text 3"/>
    <w:basedOn w:val="Normal"/>
    <w:rsid w:val="00736EFA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736EFA"/>
    <w:pPr>
      <w:spacing w:after="120"/>
      <w:ind w:firstLine="210"/>
    </w:pPr>
    <w:rPr>
      <w:bCs w:val="0"/>
      <w:iCs w:val="0"/>
      <w:sz w:val="20"/>
    </w:rPr>
  </w:style>
  <w:style w:type="paragraph" w:styleId="BodyTextIndent">
    <w:name w:val="Body Text Indent"/>
    <w:basedOn w:val="Normal"/>
    <w:rsid w:val="00736EFA"/>
    <w:pPr>
      <w:spacing w:after="120"/>
      <w:ind w:left="283"/>
    </w:pPr>
  </w:style>
  <w:style w:type="paragraph" w:styleId="BodyTextFirstIndent2">
    <w:name w:val="Body Text First Indent 2"/>
    <w:basedOn w:val="BodyTextIndent"/>
    <w:rsid w:val="00736EFA"/>
    <w:pPr>
      <w:ind w:firstLine="210"/>
    </w:pPr>
  </w:style>
  <w:style w:type="paragraph" w:styleId="BodyTextIndent2">
    <w:name w:val="Body Text Indent 2"/>
    <w:basedOn w:val="Normal"/>
    <w:rsid w:val="00736EFA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36EF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736EFA"/>
    <w:pPr>
      <w:spacing w:before="120" w:after="120"/>
    </w:pPr>
    <w:rPr>
      <w:b/>
      <w:bCs/>
    </w:rPr>
  </w:style>
  <w:style w:type="paragraph" w:styleId="Closing">
    <w:name w:val="Closing"/>
    <w:basedOn w:val="Normal"/>
    <w:rsid w:val="00736EFA"/>
    <w:pPr>
      <w:ind w:left="4252"/>
    </w:pPr>
  </w:style>
  <w:style w:type="paragraph" w:styleId="CommentText">
    <w:name w:val="annotation text"/>
    <w:basedOn w:val="Normal"/>
    <w:link w:val="CommentTextChar"/>
    <w:semiHidden/>
    <w:rsid w:val="00736EFA"/>
  </w:style>
  <w:style w:type="paragraph" w:styleId="Date">
    <w:name w:val="Date"/>
    <w:basedOn w:val="Normal"/>
    <w:next w:val="Normal"/>
    <w:rsid w:val="00736EFA"/>
  </w:style>
  <w:style w:type="paragraph" w:styleId="DocumentMap">
    <w:name w:val="Document Map"/>
    <w:basedOn w:val="Normal"/>
    <w:semiHidden/>
    <w:rsid w:val="00736EFA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736EFA"/>
  </w:style>
  <w:style w:type="paragraph" w:styleId="EndnoteText">
    <w:name w:val="endnote text"/>
    <w:basedOn w:val="Normal"/>
    <w:semiHidden/>
    <w:rsid w:val="00736EFA"/>
  </w:style>
  <w:style w:type="paragraph" w:styleId="EnvelopeAddress">
    <w:name w:val="envelope address"/>
    <w:basedOn w:val="Normal"/>
    <w:rsid w:val="00736EFA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rsid w:val="00736EFA"/>
    <w:rPr>
      <w:rFonts w:cs="Arial"/>
    </w:rPr>
  </w:style>
  <w:style w:type="paragraph" w:styleId="FootnoteText">
    <w:name w:val="footnote text"/>
    <w:basedOn w:val="Normal"/>
    <w:semiHidden/>
    <w:rsid w:val="00736EFA"/>
  </w:style>
  <w:style w:type="paragraph" w:styleId="HTMLAddress">
    <w:name w:val="HTML Address"/>
    <w:basedOn w:val="Normal"/>
    <w:rsid w:val="00736EFA"/>
    <w:rPr>
      <w:i/>
      <w:iCs/>
    </w:rPr>
  </w:style>
  <w:style w:type="paragraph" w:styleId="HTMLPreformatted">
    <w:name w:val="HTML Preformatted"/>
    <w:basedOn w:val="Normal"/>
    <w:rsid w:val="00736EFA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736EFA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736EFA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736EFA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736EFA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736EFA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736EFA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736EFA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736EFA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736EFA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736EFA"/>
    <w:rPr>
      <w:rFonts w:cs="Arial"/>
      <w:b/>
      <w:bCs/>
    </w:rPr>
  </w:style>
  <w:style w:type="paragraph" w:styleId="List">
    <w:name w:val="List"/>
    <w:basedOn w:val="Normal"/>
    <w:rsid w:val="00736EFA"/>
    <w:pPr>
      <w:ind w:left="283" w:hanging="283"/>
    </w:pPr>
  </w:style>
  <w:style w:type="paragraph" w:styleId="List2">
    <w:name w:val="List 2"/>
    <w:basedOn w:val="Normal"/>
    <w:rsid w:val="00736EFA"/>
    <w:pPr>
      <w:ind w:left="566" w:hanging="283"/>
    </w:pPr>
  </w:style>
  <w:style w:type="paragraph" w:styleId="List3">
    <w:name w:val="List 3"/>
    <w:basedOn w:val="Normal"/>
    <w:rsid w:val="00736EFA"/>
    <w:pPr>
      <w:ind w:left="849" w:hanging="283"/>
    </w:pPr>
  </w:style>
  <w:style w:type="paragraph" w:styleId="List4">
    <w:name w:val="List 4"/>
    <w:basedOn w:val="Normal"/>
    <w:rsid w:val="00736EFA"/>
    <w:pPr>
      <w:ind w:left="1132" w:hanging="283"/>
    </w:pPr>
  </w:style>
  <w:style w:type="paragraph" w:styleId="List5">
    <w:name w:val="List 5"/>
    <w:basedOn w:val="Normal"/>
    <w:rsid w:val="00736EFA"/>
    <w:pPr>
      <w:ind w:left="1415" w:hanging="283"/>
    </w:pPr>
  </w:style>
  <w:style w:type="paragraph" w:styleId="ListBullet">
    <w:name w:val="List Bullet"/>
    <w:basedOn w:val="Normal"/>
    <w:autoRedefine/>
    <w:rsid w:val="00736EFA"/>
    <w:pPr>
      <w:numPr>
        <w:numId w:val="1"/>
      </w:numPr>
    </w:pPr>
  </w:style>
  <w:style w:type="paragraph" w:styleId="ListBullet2">
    <w:name w:val="List Bullet 2"/>
    <w:basedOn w:val="Normal"/>
    <w:autoRedefine/>
    <w:rsid w:val="00736EFA"/>
    <w:pPr>
      <w:numPr>
        <w:numId w:val="2"/>
      </w:numPr>
    </w:pPr>
  </w:style>
  <w:style w:type="paragraph" w:styleId="ListBullet3">
    <w:name w:val="List Bullet 3"/>
    <w:basedOn w:val="Normal"/>
    <w:autoRedefine/>
    <w:rsid w:val="00736EFA"/>
    <w:pPr>
      <w:numPr>
        <w:numId w:val="3"/>
      </w:numPr>
    </w:pPr>
  </w:style>
  <w:style w:type="paragraph" w:styleId="ListBullet4">
    <w:name w:val="List Bullet 4"/>
    <w:basedOn w:val="Normal"/>
    <w:autoRedefine/>
    <w:rsid w:val="00736EFA"/>
    <w:pPr>
      <w:numPr>
        <w:numId w:val="4"/>
      </w:numPr>
    </w:pPr>
  </w:style>
  <w:style w:type="paragraph" w:styleId="ListBullet5">
    <w:name w:val="List Bullet 5"/>
    <w:basedOn w:val="Normal"/>
    <w:autoRedefine/>
    <w:rsid w:val="00736EFA"/>
    <w:pPr>
      <w:numPr>
        <w:numId w:val="5"/>
      </w:numPr>
    </w:pPr>
  </w:style>
  <w:style w:type="paragraph" w:styleId="ListContinue">
    <w:name w:val="List Continue"/>
    <w:basedOn w:val="Normal"/>
    <w:rsid w:val="00736EFA"/>
    <w:pPr>
      <w:spacing w:after="120"/>
      <w:ind w:left="283"/>
    </w:pPr>
  </w:style>
  <w:style w:type="paragraph" w:styleId="ListContinue2">
    <w:name w:val="List Continue 2"/>
    <w:basedOn w:val="Normal"/>
    <w:rsid w:val="00736EFA"/>
    <w:pPr>
      <w:spacing w:after="120"/>
      <w:ind w:left="566"/>
    </w:pPr>
  </w:style>
  <w:style w:type="paragraph" w:styleId="ListContinue3">
    <w:name w:val="List Continue 3"/>
    <w:basedOn w:val="Normal"/>
    <w:rsid w:val="00736EFA"/>
    <w:pPr>
      <w:spacing w:after="120"/>
      <w:ind w:left="849"/>
    </w:pPr>
  </w:style>
  <w:style w:type="paragraph" w:styleId="ListContinue4">
    <w:name w:val="List Continue 4"/>
    <w:basedOn w:val="Normal"/>
    <w:rsid w:val="00736EFA"/>
    <w:pPr>
      <w:spacing w:after="120"/>
      <w:ind w:left="1132"/>
    </w:pPr>
  </w:style>
  <w:style w:type="paragraph" w:styleId="ListContinue5">
    <w:name w:val="List Continue 5"/>
    <w:basedOn w:val="Normal"/>
    <w:rsid w:val="00736EFA"/>
    <w:pPr>
      <w:spacing w:after="120"/>
      <w:ind w:left="1415"/>
    </w:pPr>
  </w:style>
  <w:style w:type="paragraph" w:styleId="ListNumber">
    <w:name w:val="List Number"/>
    <w:basedOn w:val="Normal"/>
    <w:rsid w:val="00736EFA"/>
    <w:pPr>
      <w:numPr>
        <w:numId w:val="6"/>
      </w:numPr>
    </w:pPr>
  </w:style>
  <w:style w:type="paragraph" w:styleId="ListNumber2">
    <w:name w:val="List Number 2"/>
    <w:basedOn w:val="Normal"/>
    <w:rsid w:val="00736EFA"/>
    <w:pPr>
      <w:numPr>
        <w:numId w:val="7"/>
      </w:numPr>
    </w:pPr>
  </w:style>
  <w:style w:type="paragraph" w:styleId="ListNumber3">
    <w:name w:val="List Number 3"/>
    <w:basedOn w:val="Normal"/>
    <w:rsid w:val="00736EFA"/>
    <w:pPr>
      <w:numPr>
        <w:numId w:val="8"/>
      </w:numPr>
    </w:pPr>
  </w:style>
  <w:style w:type="paragraph" w:styleId="ListNumber4">
    <w:name w:val="List Number 4"/>
    <w:basedOn w:val="Normal"/>
    <w:rsid w:val="00736EFA"/>
    <w:pPr>
      <w:numPr>
        <w:numId w:val="9"/>
      </w:numPr>
    </w:pPr>
  </w:style>
  <w:style w:type="paragraph" w:styleId="ListNumber5">
    <w:name w:val="List Number 5"/>
    <w:basedOn w:val="Normal"/>
    <w:rsid w:val="00736EFA"/>
    <w:pPr>
      <w:numPr>
        <w:numId w:val="10"/>
      </w:numPr>
    </w:pPr>
  </w:style>
  <w:style w:type="paragraph" w:styleId="MacroText">
    <w:name w:val="macro"/>
    <w:semiHidden/>
    <w:rsid w:val="00736E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AU"/>
    </w:rPr>
  </w:style>
  <w:style w:type="paragraph" w:styleId="MessageHeader">
    <w:name w:val="Message Header"/>
    <w:basedOn w:val="Normal"/>
    <w:rsid w:val="00736E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uiPriority w:val="99"/>
    <w:rsid w:val="00736EF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736EFA"/>
    <w:pPr>
      <w:ind w:left="720"/>
    </w:pPr>
  </w:style>
  <w:style w:type="paragraph" w:styleId="NoteHeading">
    <w:name w:val="Note Heading"/>
    <w:basedOn w:val="Normal"/>
    <w:next w:val="Normal"/>
    <w:rsid w:val="00736EFA"/>
  </w:style>
  <w:style w:type="paragraph" w:styleId="PlainText">
    <w:name w:val="Plain Text"/>
    <w:basedOn w:val="Normal"/>
    <w:rsid w:val="00736EFA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736EFA"/>
  </w:style>
  <w:style w:type="paragraph" w:styleId="Signature">
    <w:name w:val="Signature"/>
    <w:basedOn w:val="Normal"/>
    <w:rsid w:val="00736EFA"/>
    <w:pPr>
      <w:ind w:left="4252"/>
    </w:pPr>
  </w:style>
  <w:style w:type="paragraph" w:styleId="Subtitle">
    <w:name w:val="Subtitle"/>
    <w:basedOn w:val="Normal"/>
    <w:qFormat/>
    <w:rsid w:val="00736EFA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736EFA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736EFA"/>
    <w:pPr>
      <w:ind w:left="400" w:hanging="400"/>
    </w:pPr>
  </w:style>
  <w:style w:type="paragraph" w:styleId="Title">
    <w:name w:val="Title"/>
    <w:basedOn w:val="Normal"/>
    <w:qFormat/>
    <w:rsid w:val="00736E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736EFA"/>
    <w:pPr>
      <w:spacing w:before="120"/>
    </w:pPr>
    <w:rPr>
      <w:rFonts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rsid w:val="00736EFA"/>
    <w:rPr>
      <w:rFonts w:ascii="Arial" w:hAnsi="Arial"/>
      <w:noProof w:val="0"/>
      <w:sz w:val="24"/>
      <w:u w:val="single"/>
      <w:lang w:val="en-AU" w:eastAsia="en-US" w:bidi="ar-SA"/>
    </w:rPr>
  </w:style>
  <w:style w:type="paragraph" w:styleId="BalloonText">
    <w:name w:val="Balloon Text"/>
    <w:basedOn w:val="Normal"/>
    <w:semiHidden/>
    <w:rsid w:val="00736E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5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1C79"/>
    <w:pPr>
      <w:ind w:left="720"/>
      <w:contextualSpacing/>
    </w:pPr>
  </w:style>
  <w:style w:type="character" w:customStyle="1" w:styleId="Heading2Char">
    <w:name w:val="Heading 2 Char"/>
    <w:link w:val="Heading2"/>
    <w:rsid w:val="00AA00B5"/>
    <w:rPr>
      <w:b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82B96"/>
    <w:rPr>
      <w:rFonts w:ascii="Arial" w:hAnsi="Arial"/>
      <w:b/>
      <w:kern w:val="28"/>
      <w:sz w:val="28"/>
      <w:szCs w:val="24"/>
    </w:rPr>
  </w:style>
  <w:style w:type="table" w:styleId="MediumGrid3-Accent5">
    <w:name w:val="Medium Grid 3 Accent 5"/>
    <w:basedOn w:val="TableNormal"/>
    <w:uiPriority w:val="69"/>
    <w:rsid w:val="00FC5BEF"/>
    <w:rPr>
      <w:lang w:val="en-NZ" w:eastAsia="en-NZ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1-Accent1">
    <w:name w:val="Medium Grid 1 Accent 1"/>
    <w:basedOn w:val="TableNormal"/>
    <w:uiPriority w:val="67"/>
    <w:rsid w:val="00FC5BEF"/>
    <w:rPr>
      <w:lang w:val="en-NZ" w:eastAsia="en-NZ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Emphasis">
    <w:name w:val="Emphasis"/>
    <w:basedOn w:val="DefaultParagraphFont"/>
    <w:qFormat/>
    <w:rsid w:val="00FC5BEF"/>
    <w:rPr>
      <w:i/>
      <w:iCs/>
    </w:rPr>
  </w:style>
  <w:style w:type="paragraph" w:customStyle="1" w:styleId="Default">
    <w:name w:val="Default"/>
    <w:rsid w:val="000377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NZ" w:eastAsia="en-NZ"/>
    </w:rPr>
  </w:style>
  <w:style w:type="table" w:styleId="MediumShading2-Accent4">
    <w:name w:val="Medium Shading 2 Accent 4"/>
    <w:basedOn w:val="TableNormal"/>
    <w:uiPriority w:val="64"/>
    <w:rsid w:val="00882D4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3133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4">
    <w:name w:val="Medium Grid 2 Accent 4"/>
    <w:basedOn w:val="TableNormal"/>
    <w:uiPriority w:val="68"/>
    <w:rsid w:val="008058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CommentReference">
    <w:name w:val="annotation reference"/>
    <w:basedOn w:val="DefaultParagraphFont"/>
    <w:rsid w:val="00F35C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35CE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F35CE3"/>
  </w:style>
  <w:style w:type="character" w:customStyle="1" w:styleId="CommentSubjectChar">
    <w:name w:val="Comment Subject Char"/>
    <w:basedOn w:val="CommentTextChar"/>
    <w:link w:val="CommentSubject"/>
    <w:rsid w:val="00F35C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theme="minorHAns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BEF"/>
  </w:style>
  <w:style w:type="paragraph" w:styleId="Heading1">
    <w:name w:val="heading 1"/>
    <w:basedOn w:val="Normal"/>
    <w:next w:val="Normal"/>
    <w:link w:val="Heading1Char"/>
    <w:autoRedefine/>
    <w:qFormat/>
    <w:rsid w:val="00482B96"/>
    <w:pPr>
      <w:keepNext/>
      <w:numPr>
        <w:numId w:val="11"/>
      </w:numPr>
      <w:spacing w:before="240" w:after="60"/>
      <w:outlineLvl w:val="0"/>
    </w:pPr>
    <w:rPr>
      <w:b/>
      <w:kern w:val="28"/>
      <w:sz w:val="28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AA00B5"/>
    <w:pPr>
      <w:keepNext/>
      <w:numPr>
        <w:ilvl w:val="1"/>
        <w:numId w:val="11"/>
      </w:numPr>
      <w:spacing w:before="240" w:after="60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autoRedefine/>
    <w:qFormat/>
    <w:rsid w:val="00655457"/>
    <w:pPr>
      <w:keepNext/>
      <w:numPr>
        <w:ilvl w:val="2"/>
        <w:numId w:val="11"/>
      </w:numPr>
      <w:spacing w:before="240" w:after="60"/>
      <w:outlineLvl w:val="2"/>
    </w:pPr>
    <w:rPr>
      <w:sz w:val="24"/>
      <w:szCs w:val="24"/>
      <w:u w:val="single"/>
      <w:lang w:val="en-NZ"/>
    </w:rPr>
  </w:style>
  <w:style w:type="paragraph" w:styleId="Heading4">
    <w:name w:val="heading 4"/>
    <w:basedOn w:val="Normal"/>
    <w:next w:val="Normal"/>
    <w:qFormat/>
    <w:rsid w:val="00736EFA"/>
    <w:pPr>
      <w:keepNext/>
      <w:spacing w:before="240" w:after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736EFA"/>
    <w:pPr>
      <w:spacing w:before="240" w:after="60"/>
      <w:outlineLvl w:val="4"/>
    </w:pPr>
  </w:style>
  <w:style w:type="paragraph" w:styleId="Heading6">
    <w:name w:val="heading 6"/>
    <w:basedOn w:val="Normal"/>
    <w:next w:val="Normal"/>
    <w:autoRedefine/>
    <w:qFormat/>
    <w:rsid w:val="00736EFA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736EFA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36EFA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36EFA"/>
    <w:pPr>
      <w:keepNext/>
      <w:jc w:val="right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6EF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36EFA"/>
    <w:pPr>
      <w:tabs>
        <w:tab w:val="center" w:pos="4153"/>
        <w:tab w:val="right" w:pos="8306"/>
      </w:tabs>
      <w:spacing w:before="120" w:after="120"/>
    </w:pPr>
  </w:style>
  <w:style w:type="paragraph" w:styleId="TOC1">
    <w:name w:val="toc 1"/>
    <w:basedOn w:val="Normal"/>
    <w:next w:val="Normal"/>
    <w:autoRedefine/>
    <w:uiPriority w:val="39"/>
    <w:rsid w:val="00736EFA"/>
    <w:pPr>
      <w:spacing w:before="360"/>
    </w:pPr>
    <w:rPr>
      <w:b/>
      <w:caps/>
      <w:sz w:val="24"/>
    </w:rPr>
  </w:style>
  <w:style w:type="paragraph" w:customStyle="1" w:styleId="Instructions">
    <w:name w:val="Instructions"/>
    <w:basedOn w:val="Normal"/>
    <w:rsid w:val="00736EFA"/>
    <w:rPr>
      <w:rFonts w:ascii="Times New Roman" w:hAnsi="Times New Roman"/>
    </w:rPr>
  </w:style>
  <w:style w:type="paragraph" w:customStyle="1" w:styleId="Notes">
    <w:name w:val="Notes"/>
    <w:basedOn w:val="Instructions"/>
    <w:rsid w:val="00736EFA"/>
    <w:rPr>
      <w:i/>
      <w:color w:val="FF0000"/>
    </w:rPr>
  </w:style>
  <w:style w:type="paragraph" w:styleId="TOC2">
    <w:name w:val="toc 2"/>
    <w:basedOn w:val="Normal"/>
    <w:next w:val="Normal"/>
    <w:autoRedefine/>
    <w:uiPriority w:val="39"/>
    <w:rsid w:val="00736EFA"/>
    <w:pPr>
      <w:spacing w:before="240"/>
    </w:pPr>
    <w:rPr>
      <w:rFonts w:ascii="Times New Roman" w:hAnsi="Times New Roman"/>
      <w:b/>
    </w:rPr>
  </w:style>
  <w:style w:type="paragraph" w:styleId="TOC3">
    <w:name w:val="toc 3"/>
    <w:basedOn w:val="Normal"/>
    <w:next w:val="Normal"/>
    <w:autoRedefine/>
    <w:uiPriority w:val="39"/>
    <w:rsid w:val="00736EFA"/>
    <w:pPr>
      <w:ind w:left="220"/>
    </w:pPr>
    <w:rPr>
      <w:rFonts w:ascii="Times New Roman" w:hAnsi="Times New Roman"/>
    </w:rPr>
  </w:style>
  <w:style w:type="paragraph" w:styleId="TOC5">
    <w:name w:val="toc 5"/>
    <w:basedOn w:val="Normal"/>
    <w:next w:val="Normal"/>
    <w:autoRedefine/>
    <w:uiPriority w:val="39"/>
    <w:rsid w:val="00736EFA"/>
    <w:pPr>
      <w:ind w:left="660"/>
    </w:pPr>
    <w:rPr>
      <w:rFonts w:ascii="Times New Roman" w:hAnsi="Times New Roman"/>
    </w:rPr>
  </w:style>
  <w:style w:type="paragraph" w:styleId="TOC4">
    <w:name w:val="toc 4"/>
    <w:basedOn w:val="Normal"/>
    <w:next w:val="Normal"/>
    <w:autoRedefine/>
    <w:uiPriority w:val="39"/>
    <w:rsid w:val="00736EFA"/>
    <w:pPr>
      <w:ind w:left="440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semiHidden/>
    <w:rsid w:val="00736EFA"/>
    <w:pPr>
      <w:ind w:left="88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rsid w:val="00736EFA"/>
    <w:pPr>
      <w:ind w:left="11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rsid w:val="00736EFA"/>
    <w:pPr>
      <w:ind w:left="132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rsid w:val="00736EFA"/>
    <w:pPr>
      <w:ind w:left="1540"/>
    </w:pPr>
    <w:rPr>
      <w:rFonts w:ascii="Times New Roman" w:hAnsi="Times New Roman"/>
    </w:rPr>
  </w:style>
  <w:style w:type="character" w:styleId="Hyperlink">
    <w:name w:val="Hyperlink"/>
    <w:basedOn w:val="DefaultParagraphFont"/>
    <w:rsid w:val="00736EFA"/>
    <w:rPr>
      <w:color w:val="0000FF"/>
      <w:u w:val="single"/>
    </w:rPr>
  </w:style>
  <w:style w:type="character" w:styleId="FollowedHyperlink">
    <w:name w:val="FollowedHyperlink"/>
    <w:basedOn w:val="DefaultParagraphFont"/>
    <w:rsid w:val="00736EFA"/>
    <w:rPr>
      <w:color w:val="800080"/>
      <w:u w:val="single"/>
    </w:rPr>
  </w:style>
  <w:style w:type="paragraph" w:styleId="BodyText">
    <w:name w:val="Body Text"/>
    <w:basedOn w:val="Normal"/>
    <w:rsid w:val="00736EFA"/>
    <w:rPr>
      <w:bCs/>
      <w:iCs/>
      <w:sz w:val="24"/>
    </w:rPr>
  </w:style>
  <w:style w:type="paragraph" w:styleId="BlockText">
    <w:name w:val="Block Text"/>
    <w:basedOn w:val="Normal"/>
    <w:rsid w:val="00736EFA"/>
    <w:pPr>
      <w:spacing w:after="120"/>
      <w:ind w:left="1440" w:right="1440"/>
    </w:pPr>
  </w:style>
  <w:style w:type="paragraph" w:styleId="BodyText2">
    <w:name w:val="Body Text 2"/>
    <w:basedOn w:val="Normal"/>
    <w:rsid w:val="00736EFA"/>
    <w:pPr>
      <w:spacing w:after="120" w:line="480" w:lineRule="auto"/>
    </w:pPr>
  </w:style>
  <w:style w:type="paragraph" w:styleId="BodyText3">
    <w:name w:val="Body Text 3"/>
    <w:basedOn w:val="Normal"/>
    <w:rsid w:val="00736EFA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736EFA"/>
    <w:pPr>
      <w:spacing w:after="120"/>
      <w:ind w:firstLine="210"/>
    </w:pPr>
    <w:rPr>
      <w:bCs w:val="0"/>
      <w:iCs w:val="0"/>
      <w:sz w:val="20"/>
    </w:rPr>
  </w:style>
  <w:style w:type="paragraph" w:styleId="BodyTextIndent">
    <w:name w:val="Body Text Indent"/>
    <w:basedOn w:val="Normal"/>
    <w:rsid w:val="00736EFA"/>
    <w:pPr>
      <w:spacing w:after="120"/>
      <w:ind w:left="283"/>
    </w:pPr>
  </w:style>
  <w:style w:type="paragraph" w:styleId="BodyTextFirstIndent2">
    <w:name w:val="Body Text First Indent 2"/>
    <w:basedOn w:val="BodyTextIndent"/>
    <w:rsid w:val="00736EFA"/>
    <w:pPr>
      <w:ind w:firstLine="210"/>
    </w:pPr>
  </w:style>
  <w:style w:type="paragraph" w:styleId="BodyTextIndent2">
    <w:name w:val="Body Text Indent 2"/>
    <w:basedOn w:val="Normal"/>
    <w:rsid w:val="00736EFA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36EF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736EFA"/>
    <w:pPr>
      <w:spacing w:before="120" w:after="120"/>
    </w:pPr>
    <w:rPr>
      <w:b/>
      <w:bCs/>
    </w:rPr>
  </w:style>
  <w:style w:type="paragraph" w:styleId="Closing">
    <w:name w:val="Closing"/>
    <w:basedOn w:val="Normal"/>
    <w:rsid w:val="00736EFA"/>
    <w:pPr>
      <w:ind w:left="4252"/>
    </w:pPr>
  </w:style>
  <w:style w:type="paragraph" w:styleId="CommentText">
    <w:name w:val="annotation text"/>
    <w:basedOn w:val="Normal"/>
    <w:link w:val="CommentTextChar"/>
    <w:semiHidden/>
    <w:rsid w:val="00736EFA"/>
  </w:style>
  <w:style w:type="paragraph" w:styleId="Date">
    <w:name w:val="Date"/>
    <w:basedOn w:val="Normal"/>
    <w:next w:val="Normal"/>
    <w:rsid w:val="00736EFA"/>
  </w:style>
  <w:style w:type="paragraph" w:styleId="DocumentMap">
    <w:name w:val="Document Map"/>
    <w:basedOn w:val="Normal"/>
    <w:semiHidden/>
    <w:rsid w:val="00736EFA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736EFA"/>
  </w:style>
  <w:style w:type="paragraph" w:styleId="EndnoteText">
    <w:name w:val="endnote text"/>
    <w:basedOn w:val="Normal"/>
    <w:semiHidden/>
    <w:rsid w:val="00736EFA"/>
  </w:style>
  <w:style w:type="paragraph" w:styleId="EnvelopeAddress">
    <w:name w:val="envelope address"/>
    <w:basedOn w:val="Normal"/>
    <w:rsid w:val="00736EFA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rsid w:val="00736EFA"/>
    <w:rPr>
      <w:rFonts w:cs="Arial"/>
    </w:rPr>
  </w:style>
  <w:style w:type="paragraph" w:styleId="FootnoteText">
    <w:name w:val="footnote text"/>
    <w:basedOn w:val="Normal"/>
    <w:semiHidden/>
    <w:rsid w:val="00736EFA"/>
  </w:style>
  <w:style w:type="paragraph" w:styleId="HTMLAddress">
    <w:name w:val="HTML Address"/>
    <w:basedOn w:val="Normal"/>
    <w:rsid w:val="00736EFA"/>
    <w:rPr>
      <w:i/>
      <w:iCs/>
    </w:rPr>
  </w:style>
  <w:style w:type="paragraph" w:styleId="HTMLPreformatted">
    <w:name w:val="HTML Preformatted"/>
    <w:basedOn w:val="Normal"/>
    <w:rsid w:val="00736EFA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736EFA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736EFA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736EFA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736EFA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736EFA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736EFA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736EFA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736EFA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736EFA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736EFA"/>
    <w:rPr>
      <w:rFonts w:cs="Arial"/>
      <w:b/>
      <w:bCs/>
    </w:rPr>
  </w:style>
  <w:style w:type="paragraph" w:styleId="List">
    <w:name w:val="List"/>
    <w:basedOn w:val="Normal"/>
    <w:rsid w:val="00736EFA"/>
    <w:pPr>
      <w:ind w:left="283" w:hanging="283"/>
    </w:pPr>
  </w:style>
  <w:style w:type="paragraph" w:styleId="List2">
    <w:name w:val="List 2"/>
    <w:basedOn w:val="Normal"/>
    <w:rsid w:val="00736EFA"/>
    <w:pPr>
      <w:ind w:left="566" w:hanging="283"/>
    </w:pPr>
  </w:style>
  <w:style w:type="paragraph" w:styleId="List3">
    <w:name w:val="List 3"/>
    <w:basedOn w:val="Normal"/>
    <w:rsid w:val="00736EFA"/>
    <w:pPr>
      <w:ind w:left="849" w:hanging="283"/>
    </w:pPr>
  </w:style>
  <w:style w:type="paragraph" w:styleId="List4">
    <w:name w:val="List 4"/>
    <w:basedOn w:val="Normal"/>
    <w:rsid w:val="00736EFA"/>
    <w:pPr>
      <w:ind w:left="1132" w:hanging="283"/>
    </w:pPr>
  </w:style>
  <w:style w:type="paragraph" w:styleId="List5">
    <w:name w:val="List 5"/>
    <w:basedOn w:val="Normal"/>
    <w:rsid w:val="00736EFA"/>
    <w:pPr>
      <w:ind w:left="1415" w:hanging="283"/>
    </w:pPr>
  </w:style>
  <w:style w:type="paragraph" w:styleId="ListBullet">
    <w:name w:val="List Bullet"/>
    <w:basedOn w:val="Normal"/>
    <w:autoRedefine/>
    <w:rsid w:val="00736EFA"/>
    <w:pPr>
      <w:numPr>
        <w:numId w:val="1"/>
      </w:numPr>
    </w:pPr>
  </w:style>
  <w:style w:type="paragraph" w:styleId="ListBullet2">
    <w:name w:val="List Bullet 2"/>
    <w:basedOn w:val="Normal"/>
    <w:autoRedefine/>
    <w:rsid w:val="00736EFA"/>
    <w:pPr>
      <w:numPr>
        <w:numId w:val="2"/>
      </w:numPr>
    </w:pPr>
  </w:style>
  <w:style w:type="paragraph" w:styleId="ListBullet3">
    <w:name w:val="List Bullet 3"/>
    <w:basedOn w:val="Normal"/>
    <w:autoRedefine/>
    <w:rsid w:val="00736EFA"/>
    <w:pPr>
      <w:numPr>
        <w:numId w:val="3"/>
      </w:numPr>
    </w:pPr>
  </w:style>
  <w:style w:type="paragraph" w:styleId="ListBullet4">
    <w:name w:val="List Bullet 4"/>
    <w:basedOn w:val="Normal"/>
    <w:autoRedefine/>
    <w:rsid w:val="00736EFA"/>
    <w:pPr>
      <w:numPr>
        <w:numId w:val="4"/>
      </w:numPr>
    </w:pPr>
  </w:style>
  <w:style w:type="paragraph" w:styleId="ListBullet5">
    <w:name w:val="List Bullet 5"/>
    <w:basedOn w:val="Normal"/>
    <w:autoRedefine/>
    <w:rsid w:val="00736EFA"/>
    <w:pPr>
      <w:numPr>
        <w:numId w:val="5"/>
      </w:numPr>
    </w:pPr>
  </w:style>
  <w:style w:type="paragraph" w:styleId="ListContinue">
    <w:name w:val="List Continue"/>
    <w:basedOn w:val="Normal"/>
    <w:rsid w:val="00736EFA"/>
    <w:pPr>
      <w:spacing w:after="120"/>
      <w:ind w:left="283"/>
    </w:pPr>
  </w:style>
  <w:style w:type="paragraph" w:styleId="ListContinue2">
    <w:name w:val="List Continue 2"/>
    <w:basedOn w:val="Normal"/>
    <w:rsid w:val="00736EFA"/>
    <w:pPr>
      <w:spacing w:after="120"/>
      <w:ind w:left="566"/>
    </w:pPr>
  </w:style>
  <w:style w:type="paragraph" w:styleId="ListContinue3">
    <w:name w:val="List Continue 3"/>
    <w:basedOn w:val="Normal"/>
    <w:rsid w:val="00736EFA"/>
    <w:pPr>
      <w:spacing w:after="120"/>
      <w:ind w:left="849"/>
    </w:pPr>
  </w:style>
  <w:style w:type="paragraph" w:styleId="ListContinue4">
    <w:name w:val="List Continue 4"/>
    <w:basedOn w:val="Normal"/>
    <w:rsid w:val="00736EFA"/>
    <w:pPr>
      <w:spacing w:after="120"/>
      <w:ind w:left="1132"/>
    </w:pPr>
  </w:style>
  <w:style w:type="paragraph" w:styleId="ListContinue5">
    <w:name w:val="List Continue 5"/>
    <w:basedOn w:val="Normal"/>
    <w:rsid w:val="00736EFA"/>
    <w:pPr>
      <w:spacing w:after="120"/>
      <w:ind w:left="1415"/>
    </w:pPr>
  </w:style>
  <w:style w:type="paragraph" w:styleId="ListNumber">
    <w:name w:val="List Number"/>
    <w:basedOn w:val="Normal"/>
    <w:rsid w:val="00736EFA"/>
    <w:pPr>
      <w:numPr>
        <w:numId w:val="6"/>
      </w:numPr>
    </w:pPr>
  </w:style>
  <w:style w:type="paragraph" w:styleId="ListNumber2">
    <w:name w:val="List Number 2"/>
    <w:basedOn w:val="Normal"/>
    <w:rsid w:val="00736EFA"/>
    <w:pPr>
      <w:numPr>
        <w:numId w:val="7"/>
      </w:numPr>
    </w:pPr>
  </w:style>
  <w:style w:type="paragraph" w:styleId="ListNumber3">
    <w:name w:val="List Number 3"/>
    <w:basedOn w:val="Normal"/>
    <w:rsid w:val="00736EFA"/>
    <w:pPr>
      <w:numPr>
        <w:numId w:val="8"/>
      </w:numPr>
    </w:pPr>
  </w:style>
  <w:style w:type="paragraph" w:styleId="ListNumber4">
    <w:name w:val="List Number 4"/>
    <w:basedOn w:val="Normal"/>
    <w:rsid w:val="00736EFA"/>
    <w:pPr>
      <w:numPr>
        <w:numId w:val="9"/>
      </w:numPr>
    </w:pPr>
  </w:style>
  <w:style w:type="paragraph" w:styleId="ListNumber5">
    <w:name w:val="List Number 5"/>
    <w:basedOn w:val="Normal"/>
    <w:rsid w:val="00736EFA"/>
    <w:pPr>
      <w:numPr>
        <w:numId w:val="10"/>
      </w:numPr>
    </w:pPr>
  </w:style>
  <w:style w:type="paragraph" w:styleId="MacroText">
    <w:name w:val="macro"/>
    <w:semiHidden/>
    <w:rsid w:val="00736E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AU"/>
    </w:rPr>
  </w:style>
  <w:style w:type="paragraph" w:styleId="MessageHeader">
    <w:name w:val="Message Header"/>
    <w:basedOn w:val="Normal"/>
    <w:rsid w:val="00736E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uiPriority w:val="99"/>
    <w:rsid w:val="00736EF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736EFA"/>
    <w:pPr>
      <w:ind w:left="720"/>
    </w:pPr>
  </w:style>
  <w:style w:type="paragraph" w:styleId="NoteHeading">
    <w:name w:val="Note Heading"/>
    <w:basedOn w:val="Normal"/>
    <w:next w:val="Normal"/>
    <w:rsid w:val="00736EFA"/>
  </w:style>
  <w:style w:type="paragraph" w:styleId="PlainText">
    <w:name w:val="Plain Text"/>
    <w:basedOn w:val="Normal"/>
    <w:rsid w:val="00736EFA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736EFA"/>
  </w:style>
  <w:style w:type="paragraph" w:styleId="Signature">
    <w:name w:val="Signature"/>
    <w:basedOn w:val="Normal"/>
    <w:rsid w:val="00736EFA"/>
    <w:pPr>
      <w:ind w:left="4252"/>
    </w:pPr>
  </w:style>
  <w:style w:type="paragraph" w:styleId="Subtitle">
    <w:name w:val="Subtitle"/>
    <w:basedOn w:val="Normal"/>
    <w:qFormat/>
    <w:rsid w:val="00736EFA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736EFA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736EFA"/>
    <w:pPr>
      <w:ind w:left="400" w:hanging="400"/>
    </w:pPr>
  </w:style>
  <w:style w:type="paragraph" w:styleId="Title">
    <w:name w:val="Title"/>
    <w:basedOn w:val="Normal"/>
    <w:qFormat/>
    <w:rsid w:val="00736E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736EFA"/>
    <w:pPr>
      <w:spacing w:before="120"/>
    </w:pPr>
    <w:rPr>
      <w:rFonts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rsid w:val="00736EFA"/>
    <w:rPr>
      <w:rFonts w:ascii="Arial" w:hAnsi="Arial"/>
      <w:noProof w:val="0"/>
      <w:sz w:val="24"/>
      <w:u w:val="single"/>
      <w:lang w:val="en-AU" w:eastAsia="en-US" w:bidi="ar-SA"/>
    </w:rPr>
  </w:style>
  <w:style w:type="paragraph" w:styleId="BalloonText">
    <w:name w:val="Balloon Text"/>
    <w:basedOn w:val="Normal"/>
    <w:semiHidden/>
    <w:rsid w:val="00736E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5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1C79"/>
    <w:pPr>
      <w:ind w:left="720"/>
      <w:contextualSpacing/>
    </w:pPr>
  </w:style>
  <w:style w:type="character" w:customStyle="1" w:styleId="Heading2Char">
    <w:name w:val="Heading 2 Char"/>
    <w:link w:val="Heading2"/>
    <w:rsid w:val="00AA00B5"/>
    <w:rPr>
      <w:b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82B96"/>
    <w:rPr>
      <w:rFonts w:ascii="Arial" w:hAnsi="Arial"/>
      <w:b/>
      <w:kern w:val="28"/>
      <w:sz w:val="28"/>
      <w:szCs w:val="24"/>
    </w:rPr>
  </w:style>
  <w:style w:type="table" w:styleId="MediumGrid3-Accent5">
    <w:name w:val="Medium Grid 3 Accent 5"/>
    <w:basedOn w:val="TableNormal"/>
    <w:uiPriority w:val="69"/>
    <w:rsid w:val="00FC5BEF"/>
    <w:rPr>
      <w:lang w:val="en-NZ" w:eastAsia="en-NZ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1-Accent1">
    <w:name w:val="Medium Grid 1 Accent 1"/>
    <w:basedOn w:val="TableNormal"/>
    <w:uiPriority w:val="67"/>
    <w:rsid w:val="00FC5BEF"/>
    <w:rPr>
      <w:lang w:val="en-NZ" w:eastAsia="en-NZ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Emphasis">
    <w:name w:val="Emphasis"/>
    <w:basedOn w:val="DefaultParagraphFont"/>
    <w:qFormat/>
    <w:rsid w:val="00FC5BEF"/>
    <w:rPr>
      <w:i/>
      <w:iCs/>
    </w:rPr>
  </w:style>
  <w:style w:type="paragraph" w:customStyle="1" w:styleId="Default">
    <w:name w:val="Default"/>
    <w:rsid w:val="000377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NZ" w:eastAsia="en-NZ"/>
    </w:rPr>
  </w:style>
  <w:style w:type="table" w:styleId="MediumShading2-Accent4">
    <w:name w:val="Medium Shading 2 Accent 4"/>
    <w:basedOn w:val="TableNormal"/>
    <w:uiPriority w:val="64"/>
    <w:rsid w:val="00882D4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3133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4">
    <w:name w:val="Medium Grid 2 Accent 4"/>
    <w:basedOn w:val="TableNormal"/>
    <w:uiPriority w:val="68"/>
    <w:rsid w:val="008058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CommentReference">
    <w:name w:val="annotation reference"/>
    <w:basedOn w:val="DefaultParagraphFont"/>
    <w:rsid w:val="00F35C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35CE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F35CE3"/>
  </w:style>
  <w:style w:type="character" w:customStyle="1" w:styleId="CommentSubjectChar">
    <w:name w:val="Comment Subject Char"/>
    <w:basedOn w:val="CommentTextChar"/>
    <w:link w:val="CommentSubject"/>
    <w:rsid w:val="00F35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BB1BB-971E-4AA3-A44A-07BAC78F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HxM2 Application Developer Guide</vt:lpstr>
    </vt:vector>
  </TitlesOfParts>
  <Company>HP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HxM2 Application Developer Guide</dc:title>
  <dc:creator>Nick Close</dc:creator>
  <cp:lastModifiedBy>Ben</cp:lastModifiedBy>
  <cp:revision>4</cp:revision>
  <cp:lastPrinted>2006-05-19T03:07:00Z</cp:lastPrinted>
  <dcterms:created xsi:type="dcterms:W3CDTF">2012-10-11T16:23:00Z</dcterms:created>
  <dcterms:modified xsi:type="dcterms:W3CDTF">2012-10-11T16:57:00Z</dcterms:modified>
</cp:coreProperties>
</file>